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8D" w:rsidRDefault="005A1B8D" w:rsidP="005A1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Пионербол (по правилам волейбола)- мощное средство агитации и пропаганды физической культуры и спорта в начальной школе. Игровая и тренировочная деятельность оказывает комплексное и разностороннее воздействие на организм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 Пионербол развивает основные физические качества - быстроту, ловкость, выносливость, силу, повышает функциональные возможности, формирует различные двигательные навыки и постепенно готовит детей к более сложной  игре 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волейбол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Круглогодичные занятия пионерболом в самых различных климатических и метеорологических условиях способствуют физической закалке, повышают сопротивляемость организма к заболеваниям и усиливают его адаптационные возможности. При этом воспитываются важные привычки к постоянному соблюдению бытового, трудового, учебного и спортивного режимов. Это во многом способствует формированию здорового образа жизни, достижению творческого долголетия.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 что, она ориентирована, прежде всего, на реализацию двигательной потребности ребенка с учетом его конституционных особенностей и физических возможностей.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Пионербол – это увлекательная и массовая подвижная игра. Она проста, эмоциональна и отличается высоким оздоровительным эффектом. 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напряжений и расслаблений мышц. </w:t>
      </w:r>
    </w:p>
    <w:p w:rsidR="005A1B8D" w:rsidRDefault="005A1B8D" w:rsidP="005A1B8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курса «Пионербол» для детей 10-12 лет рассчитана на один год,  34 часов, при 1 занятии в неделю по 1ч. Включает в себя теоретическую и практическую часть. В теоретической части рассматриваются вопросы техники и тактики игры в пионербол. В практической части изучаются технические приемы и тактические комбинации, а также упражнения специальной физической подготовки детей. На занятиях с учащимися целесообразно акцентировать внимание на комбинированные упражнения и учебно-тренировочные игры, поэтому на эти разделы программы отводится большее количество часов.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Формой подведения итогов реализации программы является участие учащихся в соревнованиях по пионерболу</w:t>
      </w:r>
    </w:p>
    <w:p w:rsidR="005A1B8D" w:rsidRDefault="005A1B8D" w:rsidP="005A1B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 обеспечение прав и возможностей учащихся на удовлетворение их потребностей на занятиях физической культурой и спортом;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занятий пионерболом по месту учебы; 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соревнований по пионерболу среди учащихся общеобразовательных школ;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этой цели служат следующие </w:t>
      </w:r>
      <w:r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учащимися общеобразовательных школ знаний о физической культуре, понимания её значения в жизнедеятельности человека;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укрепление здоровья учащихся, содействие их правильному физическому развитию и повышению работоспособности;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средствами физической культуры нравственных качеств у детей;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у учащихся жизненно-важных умений и навыков, относящихся к физической культуре: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 учащихся основных физических качеств: ловкости, быстроты, гибкости, силы, выносливости;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факторов отбора (критерии, методы, организацию) для дальнейшей спортивной ориентации в области футбола;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учащимися физических упражнений из видов спорта, включенных в учебную программу (гимнастика, легкая атлетика и др.), а так же подвижных игр и технических действий игры в футбол;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освоение учащимися простейших способов самоконтроля за физической нагрузкой; </w:t>
      </w:r>
    </w:p>
    <w:p w:rsidR="005A1B8D" w:rsidRDefault="005A1B8D" w:rsidP="005A1B8D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привитие учащимся потребностей в систематических занятиях физической культурой и спортом.</w:t>
      </w:r>
    </w:p>
    <w:p w:rsidR="005A1B8D" w:rsidRDefault="005A1B8D" w:rsidP="005A1B8D">
      <w:pPr>
        <w:pStyle w:val="1"/>
        <w:tabs>
          <w:tab w:val="left" w:pos="2565"/>
          <w:tab w:val="center" w:pos="5577"/>
        </w:tabs>
        <w:ind w:left="0" w:firstLine="720"/>
        <w:jc w:val="left"/>
        <w:rPr>
          <w:sz w:val="24"/>
          <w:szCs w:val="24"/>
        </w:rPr>
      </w:pPr>
    </w:p>
    <w:p w:rsidR="005A1B8D" w:rsidRDefault="005A1B8D" w:rsidP="005A1B8D">
      <w:pPr>
        <w:pStyle w:val="1"/>
        <w:tabs>
          <w:tab w:val="left" w:pos="2565"/>
          <w:tab w:val="center" w:pos="5577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>Содержание программы</w:t>
      </w:r>
    </w:p>
    <w:p w:rsidR="005A1B8D" w:rsidRDefault="005A1B8D" w:rsidP="005A1B8D">
      <w:pPr>
        <w:pStyle w:val="a5"/>
        <w:tabs>
          <w:tab w:val="left" w:pos="2070"/>
          <w:tab w:val="center" w:pos="5577"/>
        </w:tabs>
        <w:spacing w:after="0"/>
        <w:ind w:left="0" w:firstLine="720"/>
        <w:rPr>
          <w:b/>
        </w:rPr>
      </w:pPr>
    </w:p>
    <w:p w:rsidR="005A1B8D" w:rsidRDefault="005A1B8D" w:rsidP="005A1B8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программы разбит на три раздела: основы знаний, специальная физическая подготовка и технико-тактические приемы.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Основы знаний – 2 часа</w:t>
      </w:r>
    </w:p>
    <w:p w:rsidR="005A1B8D" w:rsidRDefault="005A1B8D" w:rsidP="005A1B8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понятие о технике и тактике игры, предупреждение травматизма.  </w:t>
      </w:r>
    </w:p>
    <w:p w:rsidR="005A1B8D" w:rsidRDefault="005A1B8D" w:rsidP="005A1B8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положения правил игры в пионербол. Нарушения, жесты судей, правила соревнований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Специальная физическая подготовка – 7 часов</w:t>
      </w:r>
    </w:p>
    <w:p w:rsidR="005A1B8D" w:rsidRDefault="005A1B8D" w:rsidP="005A1B8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Упражнения для развития навыков быстроты ответных действий.</w:t>
      </w:r>
      <w:r>
        <w:rPr>
          <w:rFonts w:ascii="Times New Roman" w:hAnsi="Times New Roman"/>
          <w:sz w:val="24"/>
          <w:szCs w:val="24"/>
        </w:rPr>
        <w:t xml:space="preserve"> По сигналу бег на 5, 10,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imes New Roman" w:hAnsi="Times New Roman"/>
            <w:sz w:val="24"/>
            <w:szCs w:val="24"/>
          </w:rPr>
          <w:t>15 м</w:t>
        </w:r>
      </w:smartTag>
      <w:r>
        <w:rPr>
          <w:rFonts w:ascii="Times New Roman" w:hAnsi="Times New Roman"/>
          <w:sz w:val="24"/>
          <w:szCs w:val="24"/>
        </w:rPr>
        <w:t xml:space="preserve"> из исходного положения: сидя, лежа 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</w:t>
      </w:r>
      <w:proofErr w:type="gramStart"/>
      <w:r>
        <w:rPr>
          <w:rFonts w:ascii="Times New Roman" w:hAnsi="Times New Roman"/>
          <w:sz w:val="24"/>
          <w:szCs w:val="24"/>
        </w:rPr>
        <w:t>Попробуй</w:t>
      </w:r>
      <w:proofErr w:type="gramEnd"/>
      <w:r>
        <w:rPr>
          <w:rFonts w:ascii="Times New Roman" w:hAnsi="Times New Roman"/>
          <w:sz w:val="24"/>
          <w:szCs w:val="24"/>
        </w:rPr>
        <w:t xml:space="preserve"> унеси».</w:t>
      </w:r>
    </w:p>
    <w:p w:rsidR="005A1B8D" w:rsidRDefault="005A1B8D" w:rsidP="005A1B8D">
      <w:pPr>
        <w:pStyle w:val="a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Упражнения для развития каче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ств пр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и приеме и передачи мяча.</w:t>
      </w:r>
      <w:r>
        <w:rPr>
          <w:rFonts w:ascii="Times New Roman" w:hAnsi="Times New Roman"/>
          <w:sz w:val="24"/>
          <w:szCs w:val="24"/>
        </w:rPr>
        <w:t xml:space="preserve"> 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</w:t>
      </w:r>
      <w:proofErr w:type="gramStart"/>
      <w:r>
        <w:rPr>
          <w:rFonts w:ascii="Times New Roman" w:hAnsi="Times New Roman"/>
          <w:sz w:val="24"/>
          <w:szCs w:val="24"/>
        </w:rPr>
        <w:t>Упор</w:t>
      </w:r>
      <w:proofErr w:type="gramEnd"/>
      <w:r>
        <w:rPr>
          <w:rFonts w:ascii="Times New Roman" w:hAnsi="Times New Roman"/>
          <w:sz w:val="24"/>
          <w:szCs w:val="24"/>
        </w:rPr>
        <w:t xml:space="preserve">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в стенку.</w:t>
      </w:r>
    </w:p>
    <w:p w:rsidR="005A1B8D" w:rsidRDefault="005A1B8D" w:rsidP="005A1B8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B8D" w:rsidRDefault="005A1B8D" w:rsidP="005A1B8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Упражнения для развития качеств, необходимых при выполнении подачи мяча.</w:t>
      </w:r>
      <w:r>
        <w:rPr>
          <w:rFonts w:ascii="Times New Roman" w:hAnsi="Times New Roman"/>
          <w:sz w:val="24"/>
          <w:szCs w:val="24"/>
        </w:rPr>
        <w:t xml:space="preserve"> Круговые вращения руками в плечевых суставах с большой амплитудой и максимальной быстротой. Броски из-за головы с </w:t>
      </w:r>
      <w:proofErr w:type="gramStart"/>
      <w:r>
        <w:rPr>
          <w:rFonts w:ascii="Times New Roman" w:hAnsi="Times New Roman"/>
          <w:sz w:val="24"/>
          <w:szCs w:val="24"/>
        </w:rPr>
        <w:t>максимальным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прогибанием</w:t>
      </w:r>
      <w:proofErr w:type="spellEnd"/>
      <w:r>
        <w:rPr>
          <w:rFonts w:ascii="Times New Roman" w:hAnsi="Times New Roman"/>
          <w:sz w:val="24"/>
          <w:szCs w:val="24"/>
        </w:rPr>
        <w:t>. Броски мяча через сетку на точность зоны.</w:t>
      </w:r>
    </w:p>
    <w:p w:rsidR="005A1B8D" w:rsidRDefault="005A1B8D" w:rsidP="005A1B8D">
      <w:pPr>
        <w:pStyle w:val="a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Упражнения для развития качеств, необходимых при выполнении нападающих бросков.</w:t>
      </w:r>
      <w:r>
        <w:rPr>
          <w:rFonts w:ascii="Times New Roman" w:hAnsi="Times New Roman"/>
          <w:sz w:val="24"/>
          <w:szCs w:val="24"/>
        </w:rPr>
        <w:t xml:space="preserve"> 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</w:t>
      </w:r>
    </w:p>
    <w:p w:rsidR="005A1B8D" w:rsidRDefault="005A1B8D" w:rsidP="005A1B8D">
      <w:pPr>
        <w:pStyle w:val="a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Упражнения для развития качеств, необходимых при блокировании.</w:t>
      </w:r>
      <w:r>
        <w:rPr>
          <w:rFonts w:ascii="Times New Roman" w:hAnsi="Times New Roman"/>
          <w:sz w:val="24"/>
          <w:szCs w:val="24"/>
        </w:rPr>
        <w:t xml:space="preserve"> 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</w:t>
      </w:r>
    </w:p>
    <w:p w:rsidR="005A1B8D" w:rsidRDefault="005A1B8D" w:rsidP="005A1B8D">
      <w:pPr>
        <w:pStyle w:val="a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Упражнения для развития качеств, необходимых при технике защиты.</w:t>
      </w:r>
      <w:r>
        <w:rPr>
          <w:rFonts w:ascii="Times New Roman" w:hAnsi="Times New Roman"/>
          <w:sz w:val="24"/>
          <w:szCs w:val="24"/>
        </w:rPr>
        <w:t xml:space="preserve"> Перемещения и стойки. Бег, ходьба, приставной шаг вперед, в стороны, остановки, выпады, скачки. Упражнения с мячом. Прием мяча  на месте и после перемещения, в падении.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Технико-тактические приемы – 25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Подача мяча – 3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техника выполнения подачи;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прием мяча;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подача мяча по зонам, управление подачей.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Передачи – 3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внутри команды;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через сетку;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с места и после 2-х шагов в прыжке.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Нападающий бросок –3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техника выполнения нападающего броска;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нападающие броски с разных зон.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Блокирование – 3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ознакомление с техникой постановки одиночного и группового блока;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Комбинированные упражнения – 5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подача – прием;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подача – прием – передача;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передача – нападающий бросок;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нападающий бросок – блок.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6.Учебно-тренировочные игры – 5 час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отработка навыков взаимодействия игроков на площадке;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индивидуальных действий игроков;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-отработка групповых действий игроков (страховка игрока, слабо принимающего подачу).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Судейство игр – 3 часов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отработка навыков судейства школьных соревнований. </w:t>
      </w: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каждом занятии осуществляется общая физическая подготовка учащихся, направленная на развитие основных двигательных качеств и координационных способностей обучающихся.</w:t>
      </w:r>
    </w:p>
    <w:p w:rsidR="005A1B8D" w:rsidRDefault="005A1B8D" w:rsidP="005A1B8D">
      <w:pPr>
        <w:shd w:val="clear" w:color="auto" w:fill="FFFFFF"/>
        <w:spacing w:after="0" w:line="240" w:lineRule="auto"/>
        <w:ind w:left="1430" w:hanging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Результаты освоения учебного предмета</w:t>
      </w:r>
    </w:p>
    <w:p w:rsidR="005A1B8D" w:rsidRDefault="005A1B8D" w:rsidP="005A1B8D">
      <w:pPr>
        <w:shd w:val="clear" w:color="auto" w:fill="FFFFFF"/>
        <w:spacing w:after="0" w:line="240" w:lineRule="auto"/>
        <w:ind w:left="1430" w:hanging="35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      Личностные результаты:</w:t>
      </w:r>
    </w:p>
    <w:p w:rsidR="005A1B8D" w:rsidRDefault="005A1B8D" w:rsidP="005A1B8D">
      <w:pPr>
        <w:numPr>
          <w:ilvl w:val="0"/>
          <w:numId w:val="2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технику выполнения игровых действий в зависимости от изменения условий и двигательных задач;</w:t>
      </w:r>
    </w:p>
    <w:p w:rsidR="005A1B8D" w:rsidRDefault="005A1B8D" w:rsidP="005A1B8D">
      <w:pPr>
        <w:numPr>
          <w:ilvl w:val="0"/>
          <w:numId w:val="2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быстроту и ловкость во время подвижных игр;</w:t>
      </w:r>
    </w:p>
    <w:p w:rsidR="005A1B8D" w:rsidRDefault="005A1B8D" w:rsidP="005A1B8D">
      <w:pPr>
        <w:numPr>
          <w:ilvl w:val="0"/>
          <w:numId w:val="2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управлять эмоциями в процессе игровой деятельности.</w:t>
      </w:r>
    </w:p>
    <w:p w:rsidR="005A1B8D" w:rsidRDefault="005A1B8D" w:rsidP="005A1B8D">
      <w:pPr>
        <w:shd w:val="clear" w:color="auto" w:fill="FFFFFF"/>
        <w:spacing w:after="0" w:line="240" w:lineRule="auto"/>
        <w:ind w:left="143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результаты: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наиболее эффективные способы достижения результата;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5A1B8D" w:rsidRDefault="005A1B8D" w:rsidP="005A1B8D">
      <w:pPr>
        <w:numPr>
          <w:ilvl w:val="0"/>
          <w:numId w:val="3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5A1B8D" w:rsidRDefault="005A1B8D" w:rsidP="005A1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                   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результаты:</w:t>
      </w:r>
    </w:p>
    <w:p w:rsidR="005A1B8D" w:rsidRDefault="005A1B8D" w:rsidP="005A1B8D">
      <w:pPr>
        <w:numPr>
          <w:ilvl w:val="0"/>
          <w:numId w:val="4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двигательных действий, составляющих содержание подвижных игр и игры в пионербол;</w:t>
      </w:r>
    </w:p>
    <w:p w:rsidR="005A1B8D" w:rsidRDefault="005A1B8D" w:rsidP="005A1B8D">
      <w:pPr>
        <w:numPr>
          <w:ilvl w:val="0"/>
          <w:numId w:val="4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самостоятельной организации и проведения подвижных игр и игры в пионербол;</w:t>
      </w:r>
    </w:p>
    <w:p w:rsidR="005A1B8D" w:rsidRDefault="005A1B8D" w:rsidP="005A1B8D">
      <w:pPr>
        <w:numPr>
          <w:ilvl w:val="0"/>
          <w:numId w:val="4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взаимодействовать в парах и группах при выполнении технических действий в подвижных играх и игры в пионербол;</w:t>
      </w:r>
    </w:p>
    <w:p w:rsidR="005A1B8D" w:rsidRDefault="005A1B8D" w:rsidP="005A1B8D">
      <w:pPr>
        <w:numPr>
          <w:ilvl w:val="0"/>
          <w:numId w:val="4"/>
        </w:numPr>
        <w:shd w:val="clear" w:color="auto" w:fill="FFFFFF"/>
        <w:spacing w:before="25" w:after="25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оказывать товарищескую поддержку, добиваться достижения общей цели.</w:t>
      </w:r>
    </w:p>
    <w:p w:rsidR="005A1B8D" w:rsidRDefault="005A1B8D" w:rsidP="005A1B8D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A1B8D" w:rsidRDefault="005A1B8D" w:rsidP="005A1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B8D" w:rsidRDefault="005A1B8D" w:rsidP="005A1B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1B8D" w:rsidRDefault="005A1B8D" w:rsidP="005A1B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5 класс</w:t>
      </w:r>
    </w:p>
    <w:tbl>
      <w:tblPr>
        <w:tblW w:w="5000" w:type="pct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25"/>
        <w:gridCol w:w="7160"/>
        <w:gridCol w:w="1900"/>
      </w:tblGrid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Основы знаний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Специальная физическая подготовка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Подача мяча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Передачи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Нападающий бросок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Блокирование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Комбинированные упражнения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Учебно-тренировочные игры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Судейство игр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A1B8D" w:rsidTr="005A1B8D">
        <w:tc>
          <w:tcPr>
            <w:tcW w:w="27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373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B8D" w:rsidRDefault="005A1B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</w:tr>
    </w:tbl>
    <w:p w:rsidR="001A194E" w:rsidRDefault="001A194E"/>
    <w:sectPr w:rsidR="001A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681"/>
    <w:multiLevelType w:val="multilevel"/>
    <w:tmpl w:val="032A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D5298"/>
    <w:multiLevelType w:val="multilevel"/>
    <w:tmpl w:val="96F2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7582A"/>
    <w:multiLevelType w:val="multilevel"/>
    <w:tmpl w:val="FDB0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90293A"/>
    <w:multiLevelType w:val="multilevel"/>
    <w:tmpl w:val="C38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A1B8D"/>
    <w:rsid w:val="001A194E"/>
    <w:rsid w:val="005A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1B8D"/>
    <w:pPr>
      <w:keepNext/>
      <w:spacing w:after="0" w:line="240" w:lineRule="auto"/>
      <w:ind w:left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B8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5A1B8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5A1B8D"/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semiHidden/>
    <w:unhideWhenUsed/>
    <w:rsid w:val="005A1B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A1B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7641</Characters>
  <Application>Microsoft Office Word</Application>
  <DocSecurity>0</DocSecurity>
  <Lines>63</Lines>
  <Paragraphs>17</Paragraphs>
  <ScaleCrop>false</ScaleCrop>
  <Company/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2024-10-14T07:59:00Z</dcterms:created>
  <dcterms:modified xsi:type="dcterms:W3CDTF">2024-10-14T07:59:00Z</dcterms:modified>
</cp:coreProperties>
</file>