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D61" w:rsidRDefault="00614379" w:rsidP="00642F6F">
      <w:pPr>
        <w:spacing w:after="0" w:line="240" w:lineRule="atLeast"/>
        <w:ind w:firstLine="426"/>
        <w:jc w:val="center"/>
        <w:rPr>
          <w:lang w:val="ru-RU"/>
        </w:rPr>
      </w:pPr>
      <w:bookmarkStart w:id="0" w:name="block-16492384"/>
      <w:r w:rsidRPr="0061437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C2521" w:rsidRDefault="006C2521" w:rsidP="006C2521">
      <w:pPr>
        <w:pStyle w:val="af2"/>
        <w:spacing w:before="0" w:beforeAutospacing="0" w:after="0" w:afterAutospacing="0" w:line="240" w:lineRule="atLeast"/>
        <w:ind w:firstLine="426"/>
        <w:contextualSpacing/>
        <w:jc w:val="both"/>
      </w:pPr>
      <w:bookmarkStart w:id="1" w:name="block-16492382"/>
      <w:bookmarkEnd w:id="0"/>
      <w:r w:rsidRPr="006C2521"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навыки пропагандисткой работы. </w:t>
      </w:r>
    </w:p>
    <w:p w:rsidR="006C2521" w:rsidRDefault="006C2521" w:rsidP="006C2521">
      <w:pPr>
        <w:pStyle w:val="af2"/>
        <w:spacing w:before="0" w:beforeAutospacing="0" w:after="0" w:afterAutospacing="0" w:line="240" w:lineRule="atLeast"/>
        <w:ind w:firstLine="426"/>
        <w:contextualSpacing/>
        <w:jc w:val="both"/>
      </w:pPr>
      <w:r w:rsidRPr="006C2521">
        <w:t>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 Поэтому школа первой должна поддержать идею создания отряда «Юные инспекторы движения», целью которого является объединение детей и взрослых, заинтересованных в снижении дорожно-транспортного травматизма.</w:t>
      </w:r>
    </w:p>
    <w:p w:rsidR="006C2521" w:rsidRDefault="006C2521" w:rsidP="006C2521">
      <w:pPr>
        <w:pStyle w:val="af2"/>
        <w:spacing w:before="0" w:beforeAutospacing="0" w:after="0" w:afterAutospacing="0" w:line="240" w:lineRule="atLeast"/>
        <w:ind w:firstLine="426"/>
        <w:contextualSpacing/>
        <w:jc w:val="both"/>
      </w:pPr>
      <w:r w:rsidRPr="006C2521">
        <w:t>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 Реализация программы рассчитана на один год. Отряд ЮИД состоит из учащихся 1-</w:t>
      </w:r>
      <w:r>
        <w:t>9-</w:t>
      </w:r>
      <w:r w:rsidRPr="006C2521">
        <w:t>х классов.</w:t>
      </w:r>
    </w:p>
    <w:p w:rsidR="006C2521" w:rsidRPr="006C2521" w:rsidRDefault="006C2521" w:rsidP="006C2521">
      <w:pPr>
        <w:pStyle w:val="af2"/>
        <w:spacing w:before="0" w:beforeAutospacing="0" w:after="0" w:afterAutospacing="0" w:line="240" w:lineRule="atLeast"/>
        <w:ind w:firstLine="426"/>
        <w:contextualSpacing/>
        <w:jc w:val="both"/>
      </w:pPr>
      <w:r w:rsidRPr="006C2521">
        <w:t xml:space="preserve"> Работа проводится в форме тео</w:t>
      </w:r>
      <w:r w:rsidRPr="006C2521">
        <w:softHyphen/>
        <w:t xml:space="preserve">ретических и практических занятий. Содержание занятий, </w:t>
      </w:r>
      <w:proofErr w:type="gramStart"/>
      <w:r w:rsidRPr="006C2521">
        <w:t>объем</w:t>
      </w:r>
      <w:proofErr w:type="gramEnd"/>
      <w:r w:rsidRPr="006C2521">
        <w:t xml:space="preserve"> и интенсивность нагрузок зависят от возраста и физического состояния здоровья обучающихся.  Программа обучения построена по принципу от «простого </w:t>
      </w:r>
      <w:proofErr w:type="gramStart"/>
      <w:r w:rsidRPr="006C2521">
        <w:t>к</w:t>
      </w:r>
      <w:proofErr w:type="gramEnd"/>
      <w:r w:rsidRPr="006C2521">
        <w:t xml:space="preserve"> сложному» и углубления теоретических знаний и практических умений на каждом последующем этапе обучения. </w:t>
      </w:r>
    </w:p>
    <w:p w:rsidR="006C2521" w:rsidRPr="006C2521" w:rsidRDefault="006C2521" w:rsidP="006C2521">
      <w:pPr>
        <w:pStyle w:val="af1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6C2521">
        <w:rPr>
          <w:rFonts w:ascii="Times New Roman" w:hAnsi="Times New Roman"/>
          <w:sz w:val="24"/>
          <w:szCs w:val="24"/>
        </w:rPr>
        <w:t>На работу</w:t>
      </w:r>
      <w:r>
        <w:rPr>
          <w:rFonts w:ascii="Times New Roman" w:hAnsi="Times New Roman"/>
          <w:sz w:val="24"/>
          <w:szCs w:val="24"/>
        </w:rPr>
        <w:t xml:space="preserve"> курса внеурочной деятельности</w:t>
      </w:r>
      <w:r w:rsidRPr="006C2521">
        <w:rPr>
          <w:rFonts w:ascii="Times New Roman" w:hAnsi="Times New Roman"/>
          <w:sz w:val="24"/>
          <w:szCs w:val="24"/>
        </w:rPr>
        <w:t xml:space="preserve"> «Юные инспектора движения»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2521">
        <w:rPr>
          <w:rFonts w:ascii="Times New Roman" w:hAnsi="Times New Roman"/>
          <w:sz w:val="24"/>
          <w:szCs w:val="24"/>
        </w:rPr>
        <w:t xml:space="preserve">согласно </w:t>
      </w:r>
      <w:r>
        <w:rPr>
          <w:rFonts w:ascii="Times New Roman" w:hAnsi="Times New Roman"/>
          <w:sz w:val="24"/>
          <w:szCs w:val="24"/>
        </w:rPr>
        <w:t>плану воспитательной работы 1 час в неделю, 34 часа в год.</w:t>
      </w:r>
    </w:p>
    <w:p w:rsidR="006C2521" w:rsidRPr="006C2521" w:rsidRDefault="006C2521" w:rsidP="006C2521">
      <w:pPr>
        <w:pStyle w:val="af2"/>
        <w:spacing w:before="0" w:beforeAutospacing="0" w:after="0" w:afterAutospacing="0" w:line="240" w:lineRule="atLeast"/>
        <w:ind w:firstLine="426"/>
        <w:contextualSpacing/>
        <w:jc w:val="both"/>
        <w:rPr>
          <w:b/>
          <w:bCs/>
        </w:rPr>
      </w:pPr>
    </w:p>
    <w:p w:rsidR="006C2521" w:rsidRPr="006C2521" w:rsidRDefault="006C2521" w:rsidP="006C2521">
      <w:pPr>
        <w:pStyle w:val="af2"/>
        <w:spacing w:before="0" w:beforeAutospacing="0" w:after="0" w:afterAutospacing="0" w:line="240" w:lineRule="atLeast"/>
        <w:ind w:firstLine="426"/>
        <w:contextualSpacing/>
        <w:jc w:val="both"/>
      </w:pPr>
      <w:r w:rsidRPr="006C2521">
        <w:rPr>
          <w:b/>
          <w:bCs/>
        </w:rPr>
        <w:t>Цель программы:</w:t>
      </w:r>
      <w:r w:rsidRPr="006C2521">
        <w:t xml:space="preserve"> создание условий для формирования у школьников устойчивых навыков безопасного поведения на улицах и дорогах  </w:t>
      </w:r>
    </w:p>
    <w:p w:rsidR="006C2521" w:rsidRPr="006C2521" w:rsidRDefault="006C2521" w:rsidP="006C2521">
      <w:pPr>
        <w:pStyle w:val="af2"/>
        <w:spacing w:before="0" w:beforeAutospacing="0" w:after="0" w:afterAutospacing="0" w:line="240" w:lineRule="atLeast"/>
        <w:ind w:firstLine="426"/>
        <w:contextualSpacing/>
        <w:jc w:val="both"/>
      </w:pPr>
      <w:r w:rsidRPr="006C2521">
        <w:rPr>
          <w:b/>
          <w:bCs/>
        </w:rPr>
        <w:t>Задачи программы:</w:t>
      </w:r>
    </w:p>
    <w:p w:rsidR="006C2521" w:rsidRPr="006C2521" w:rsidRDefault="006C2521" w:rsidP="006C2521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tLeast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Сформировать у обучающихся потребность в изучении правил дорожного движения и осознанного к ним отношения;</w:t>
      </w:r>
    </w:p>
    <w:p w:rsidR="006C2521" w:rsidRPr="006C2521" w:rsidRDefault="006C2521" w:rsidP="006C2521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tLeast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Сформировать устойчивые навыки соблюдения и выполнения правил дорожного движения;  </w:t>
      </w:r>
    </w:p>
    <w:p w:rsidR="006C2521" w:rsidRPr="006C2521" w:rsidRDefault="006C2521" w:rsidP="006C2521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tLeast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Обучить способам оказания самопомощи и первой медицинской помощи;</w:t>
      </w:r>
    </w:p>
    <w:p w:rsidR="006C2521" w:rsidRPr="006C2521" w:rsidRDefault="006C2521" w:rsidP="006C2521">
      <w:pPr>
        <w:numPr>
          <w:ilvl w:val="0"/>
          <w:numId w:val="35"/>
        </w:numPr>
        <w:tabs>
          <w:tab w:val="clear" w:pos="720"/>
          <w:tab w:val="num" w:pos="0"/>
        </w:tabs>
        <w:spacing w:after="0" w:line="240" w:lineRule="atLeast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Повысить интерес школьников к велоспорту;</w:t>
      </w:r>
    </w:p>
    <w:p w:rsidR="006C2521" w:rsidRPr="006C2521" w:rsidRDefault="006C2521" w:rsidP="006C2521">
      <w:pPr>
        <w:numPr>
          <w:ilvl w:val="0"/>
          <w:numId w:val="36"/>
        </w:numPr>
        <w:tabs>
          <w:tab w:val="num" w:pos="0"/>
        </w:tabs>
        <w:spacing w:after="0" w:line="240" w:lineRule="atLeast"/>
        <w:ind w:left="0" w:firstLine="42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2521">
        <w:rPr>
          <w:rFonts w:ascii="Times New Roman" w:hAnsi="Times New Roman" w:cs="Times New Roman"/>
          <w:sz w:val="24"/>
          <w:szCs w:val="24"/>
          <w:lang w:val="ru-RU"/>
        </w:rPr>
        <w:t>Развивать у учащихся умение ориентироваться в дорожно-транспортной ситуации;</w:t>
      </w:r>
    </w:p>
    <w:p w:rsidR="006C2521" w:rsidRPr="006C2521" w:rsidRDefault="006C2521" w:rsidP="006C2521">
      <w:pPr>
        <w:numPr>
          <w:ilvl w:val="0"/>
          <w:numId w:val="36"/>
        </w:numPr>
        <w:tabs>
          <w:tab w:val="num" w:pos="0"/>
        </w:tabs>
        <w:spacing w:after="0" w:line="240" w:lineRule="atLeast"/>
        <w:ind w:left="0" w:firstLine="42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25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Воспитывать чувство ответственности, культуры безопасного поведения на дорогах и улицах. </w:t>
      </w:r>
    </w:p>
    <w:p w:rsidR="006C2521" w:rsidRPr="006C2521" w:rsidRDefault="006C2521" w:rsidP="006C2521">
      <w:pPr>
        <w:numPr>
          <w:ilvl w:val="0"/>
          <w:numId w:val="36"/>
        </w:numPr>
        <w:tabs>
          <w:tab w:val="num" w:pos="0"/>
        </w:tabs>
        <w:spacing w:after="0" w:line="240" w:lineRule="atLeast"/>
        <w:ind w:left="0" w:firstLine="42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Выработать у учащихся культуру поведения в транспорте и дорожную этику.</w:t>
      </w:r>
    </w:p>
    <w:p w:rsidR="006C2521" w:rsidRPr="006C2521" w:rsidRDefault="006C2521" w:rsidP="003E5033">
      <w:pPr>
        <w:spacing w:line="240" w:lineRule="atLeast"/>
        <w:ind w:right="-28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E5033" w:rsidRPr="003E5033" w:rsidRDefault="003E5033" w:rsidP="00B518B7">
      <w:pPr>
        <w:pStyle w:val="6"/>
        <w:shd w:val="clear" w:color="auto" w:fill="auto"/>
        <w:spacing w:before="0" w:after="0" w:line="240" w:lineRule="atLeast"/>
        <w:rPr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 xml:space="preserve">СОДЕРЖАНИЕ </w:t>
      </w:r>
      <w:r>
        <w:rPr>
          <w:rStyle w:val="41"/>
          <w:b/>
          <w:sz w:val="24"/>
          <w:szCs w:val="24"/>
        </w:rPr>
        <w:t>КУРСА ВНЕУРОЧНОЙ ДЕЯТЕЛЬНОСТИ «ЮИД»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Раздел. Содержание учебного предмета, курса, дисциплины (модуля)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Программа состоит из нескольких тематических разделов, которые взаимосвязаны между собой.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Тема 1. 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Введение в образовательную программу кружка.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Теория.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Цели, задачи кружка ЮИД. Утверждение программы. Организационные вопросы (структура отряда, положение, обязанности). Инструктаж по ТБ. Оформление уголка «Дорога, транспорт, пешеход».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Практика.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Оформление уголка по безопасности ДД.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Тема 2.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История правил дорожного движения.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Теория.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lastRenderedPageBreak/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Практика.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Составление викторины по истории ПДД в уголок для классов.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Тема 3.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Изучение правил дорожного движения.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Теория.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Правила дорожного движения в России. Общие положения. Обязанности пешеходов, водителей, велосипедистов и пассажиров. Проблемы безопасности движения, причины дорожно-транспортных происшествий.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Дороги и их элементы. Проезжая часть. Разделительная полоса. Полоса движения.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Тротуар. Прилегающие территории. Перекрестки.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Границы перекрестков. Пересечение проезжих частей на перекрестках. Населенные пункты.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ПДД для пешеходов – правосторонне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ПДД для пассажиров – виды общественного транспорта, посадочные площадки и дорожные знаки, правила поведения в салоне транспорта, перевоз грузов. </w:t>
      </w:r>
      <w:proofErr w:type="spellStart"/>
      <w:r w:rsidRPr="006C2521">
        <w:rPr>
          <w:rFonts w:ascii="Times New Roman" w:hAnsi="Times New Roman" w:cs="Times New Roman"/>
          <w:sz w:val="24"/>
          <w:szCs w:val="24"/>
          <w:lang w:val="ru-RU"/>
        </w:rPr>
        <w:t>Взаим</w:t>
      </w:r>
      <w:proofErr w:type="gramStart"/>
      <w:r w:rsidRPr="006C2521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spellEnd"/>
      <w:r w:rsidRPr="006C2521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вежливые отношения пассажиров и водителя.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Дорожные знаки. Предупреждающие знаки.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Дорожные знаки. Знаки приоритета.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Дорожные знаки. Предписывающие знаки.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Дорожные знаки. Информационно-указательные знаки. Знаки сервиса. Знаки дополнительной информации.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Случаи, когда значения временных дорожных знаков противоречат указаниям стационарных знаков. Дорожная разметка и ее характеристики. Горизонтальная разметка.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Случаи, когда значение временных дорожных знаков и линий временной разметки противоречат значениям линий постоянной разметки. Вертикальная разметка. Светофорное регулирование. Значение круглых сигналов светофора выполненных в виде стрелок. Пешеходные светофоры для велосипедистов. Светофоры для регулирования движения через железнодорожные переезды.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Распределение приоритета между участниками дорожного движения. Главная и второстепенная дороги. «Правило правой руки».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Действие водителя при запрещающем сигнале светофора (кроме реверсивного) или регулировщика. Приоритет транспортных средств, подающих специальные сигналы. Транспортные средства, оборудованные маячками синего или синего и красного цвета и специальным звуковым сигналом. Транспортные средства, оборудованные маячками желтого или оранжевого цвета. Транспортные средства, оборудованные маячками бело- лунного цвета и специальным звуковым сигналом.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Определение регулируемых и нерегулируемых перекрестков. Общие правила проезда перекрестков. Регулируемые перекрестки.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Проезд перекрестков, движением на которых управляет регулировщик. Проезд перекрестков со светофорным регулированием.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Преимущество трамваев на регулируемых перекрестках. Нерегулируемые перекрестки. Нерегулируемые перекрестки неравнозначных дорог. Нерегулируемые перекрестки равнозначных дорог.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Проезд пешеходных переходов. Проезд мест остановок маршрутных транспортных средств. Проезд мимо транспортных средств, предназначенных для перевозки детей.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Движение через железнодорожные пути. </w:t>
      </w:r>
    </w:p>
    <w:p w:rsidR="003E5033" w:rsidRPr="006C2521" w:rsidRDefault="003E5033" w:rsidP="003E5033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Приближение к железнодорожному переезду. Места прекращения движения в случаях, когда движение через переезд запрещено. Вынужденная остановка на железнодорожном переезде. 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ПДД для велосипедистов – дорожные знаки, техническое состояние  велосипеда, движение групп велосипедистов. Разметка проезжей части дороги. Остановка и стоянка </w:t>
      </w:r>
      <w:r w:rsidRPr="006C2521">
        <w:rPr>
          <w:rFonts w:ascii="Times New Roman" w:hAnsi="Times New Roman" w:cs="Times New Roman"/>
          <w:sz w:val="24"/>
          <w:szCs w:val="24"/>
          <w:lang w:val="ru-RU"/>
        </w:rPr>
        <w:lastRenderedPageBreak/>
        <w:t>транспортных средств. Влияние погодных условий на движение транспортных средств. Тормозной и остановочный пути.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Дорожные ловушки.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Причины ДТП.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Меры ответственности пешеходов и  водителей за нарушение ПДД.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Тема 4.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Основы оказания первой медицинской доврачебной помощи.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Теория.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Первая помощь при ДТП. Информация, которую должен сообщить свидетель  ДТП. Аптечка автомобиля и ее содержимое.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Раны, их виды, оказание первой помощи. 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Вывихи и оказание первой медицинской помощи.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Виды кровотечения и оказание первой медицинской помощи.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Переломы, их виды. Оказание первой помощи пострадавшему.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Ожоги, степени ожогов. Оказание первой помощи.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Виды повязок и способы их наложения.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Обморок, оказание помощи.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Правила оказания первой помощи при солнечном и тепловом ударах.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Транспортировка пострадавшего, иммобилизация.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Обморожение. Оказание первой помощи.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Сердечный приступ, первая помощь.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Практика.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Встречи с медицинским работником   по практическим вопросам.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Наложение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Транспортировка пострадавшего. 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Ответы на вопросы билетов и выполнение практического задания.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Тема 5.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Вождение велосипеда.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b/>
          <w:sz w:val="24"/>
          <w:szCs w:val="24"/>
          <w:lang w:val="ru-RU"/>
        </w:rPr>
        <w:t>Теория.</w:t>
      </w:r>
      <w:r w:rsidRPr="006C2521">
        <w:rPr>
          <w:rFonts w:ascii="Times New Roman" w:hAnsi="Times New Roman" w:cs="Times New Roman"/>
          <w:sz w:val="24"/>
          <w:szCs w:val="24"/>
          <w:lang w:val="ru-RU"/>
        </w:rPr>
        <w:t xml:space="preserve"> Езда на велосипеде, технические требования, предъявляемые к велосипеду. Экипировка. Правила движения велосипедистов. Подача предупредительных сигналов велосипедистом световыми приборами и рукой. Дополнительные требования к движению велосипедистов: Правила проезда велосипедистами нерегулируемых перекрестков.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Изучение каждого препятствия отдельно. Правила проезда велосипедистами пешеходного перехода. Движение групп велосипедистов.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Препятствия (прохождение трассы):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- змейка;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- восьмерка;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- качели;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- перестановка предмета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- слалом;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- рельсы «Желоб»;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- ворота с подвижными стойками;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- скачок;</w:t>
      </w:r>
    </w:p>
    <w:p w:rsidR="003E5033" w:rsidRPr="006C2521" w:rsidRDefault="003E5033" w:rsidP="003E503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521">
        <w:rPr>
          <w:rFonts w:ascii="Times New Roman" w:hAnsi="Times New Roman" w:cs="Times New Roman"/>
          <w:sz w:val="24"/>
          <w:szCs w:val="24"/>
          <w:lang w:val="ru-RU"/>
        </w:rPr>
        <w:t>- коридор из коротких досок.</w:t>
      </w:r>
    </w:p>
    <w:p w:rsidR="003E5033" w:rsidRDefault="003E5033" w:rsidP="00C06156">
      <w:pPr>
        <w:spacing w:line="240" w:lineRule="atLeast"/>
        <w:ind w:right="-285" w:firstLine="426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06156" w:rsidRPr="00B518B7" w:rsidRDefault="00C06156" w:rsidP="00B518B7">
      <w:pPr>
        <w:spacing w:line="240" w:lineRule="atLeast"/>
        <w:ind w:right="-285" w:firstLine="426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518B7">
        <w:rPr>
          <w:rFonts w:ascii="Times New Roman" w:hAnsi="Times New Roman"/>
          <w:b/>
          <w:sz w:val="28"/>
          <w:szCs w:val="28"/>
          <w:lang w:val="ru-RU"/>
        </w:rPr>
        <w:t xml:space="preserve">Формы </w:t>
      </w:r>
      <w:r w:rsidR="003E5033" w:rsidRPr="00B518B7">
        <w:rPr>
          <w:rFonts w:ascii="Times New Roman" w:hAnsi="Times New Roman"/>
          <w:b/>
          <w:sz w:val="28"/>
          <w:szCs w:val="28"/>
          <w:lang w:val="ru-RU"/>
        </w:rPr>
        <w:t>работы</w:t>
      </w:r>
      <w:r w:rsidRPr="00B518B7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C06156" w:rsidRPr="00BF3ED7" w:rsidRDefault="00C06156" w:rsidP="00C06156">
      <w:pPr>
        <w:numPr>
          <w:ilvl w:val="0"/>
          <w:numId w:val="38"/>
        </w:numPr>
        <w:spacing w:after="0" w:line="240" w:lineRule="atLeast"/>
        <w:ind w:left="0" w:right="-285" w:firstLine="426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3ED7">
        <w:rPr>
          <w:rFonts w:ascii="Times New Roman" w:hAnsi="Times New Roman"/>
          <w:sz w:val="24"/>
          <w:szCs w:val="24"/>
        </w:rPr>
        <w:t>Выставки</w:t>
      </w:r>
      <w:proofErr w:type="spellEnd"/>
      <w:r w:rsidRPr="00BF3ED7">
        <w:rPr>
          <w:rFonts w:ascii="Times New Roman" w:hAnsi="Times New Roman"/>
          <w:sz w:val="24"/>
          <w:szCs w:val="24"/>
        </w:rPr>
        <w:t>;</w:t>
      </w:r>
    </w:p>
    <w:p w:rsidR="00C06156" w:rsidRPr="00BF3ED7" w:rsidRDefault="00C06156" w:rsidP="00C06156">
      <w:pPr>
        <w:numPr>
          <w:ilvl w:val="0"/>
          <w:numId w:val="38"/>
        </w:numPr>
        <w:spacing w:after="0" w:line="240" w:lineRule="atLeast"/>
        <w:ind w:left="0" w:right="-285" w:firstLine="426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3ED7">
        <w:rPr>
          <w:rFonts w:ascii="Times New Roman" w:hAnsi="Times New Roman"/>
          <w:sz w:val="24"/>
          <w:szCs w:val="24"/>
        </w:rPr>
        <w:t>Праздники</w:t>
      </w:r>
      <w:proofErr w:type="spellEnd"/>
      <w:r w:rsidRPr="00BF3ED7">
        <w:rPr>
          <w:rFonts w:ascii="Times New Roman" w:hAnsi="Times New Roman"/>
          <w:sz w:val="24"/>
          <w:szCs w:val="24"/>
        </w:rPr>
        <w:t>;</w:t>
      </w:r>
    </w:p>
    <w:p w:rsidR="00C06156" w:rsidRPr="00BF3ED7" w:rsidRDefault="00C06156" w:rsidP="00C06156">
      <w:pPr>
        <w:numPr>
          <w:ilvl w:val="0"/>
          <w:numId w:val="38"/>
        </w:numPr>
        <w:spacing w:after="0" w:line="240" w:lineRule="atLeast"/>
        <w:ind w:left="0" w:right="-285" w:firstLine="426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3ED7">
        <w:rPr>
          <w:rFonts w:ascii="Times New Roman" w:hAnsi="Times New Roman"/>
          <w:sz w:val="24"/>
          <w:szCs w:val="24"/>
        </w:rPr>
        <w:t>театрализованные</w:t>
      </w:r>
      <w:proofErr w:type="spellEnd"/>
      <w:r w:rsidRPr="00BF3E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3ED7">
        <w:rPr>
          <w:rFonts w:ascii="Times New Roman" w:hAnsi="Times New Roman"/>
          <w:sz w:val="24"/>
          <w:szCs w:val="24"/>
        </w:rPr>
        <w:t>представления</w:t>
      </w:r>
      <w:proofErr w:type="spellEnd"/>
      <w:r w:rsidRPr="00BF3ED7">
        <w:rPr>
          <w:rFonts w:ascii="Times New Roman" w:hAnsi="Times New Roman"/>
          <w:sz w:val="24"/>
          <w:szCs w:val="24"/>
        </w:rPr>
        <w:t>;</w:t>
      </w:r>
    </w:p>
    <w:p w:rsidR="00C06156" w:rsidRPr="00BF3ED7" w:rsidRDefault="00C06156" w:rsidP="00C06156">
      <w:pPr>
        <w:numPr>
          <w:ilvl w:val="0"/>
          <w:numId w:val="38"/>
        </w:numPr>
        <w:spacing w:after="0" w:line="240" w:lineRule="atLeast"/>
        <w:ind w:left="0" w:right="-285" w:firstLine="426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3ED7">
        <w:rPr>
          <w:rFonts w:ascii="Times New Roman" w:hAnsi="Times New Roman"/>
          <w:sz w:val="24"/>
          <w:szCs w:val="24"/>
        </w:rPr>
        <w:t>соревнования</w:t>
      </w:r>
      <w:proofErr w:type="spellEnd"/>
      <w:r w:rsidRPr="00BF3ED7">
        <w:rPr>
          <w:rFonts w:ascii="Times New Roman" w:hAnsi="Times New Roman"/>
          <w:sz w:val="24"/>
          <w:szCs w:val="24"/>
        </w:rPr>
        <w:t>;</w:t>
      </w:r>
    </w:p>
    <w:p w:rsidR="00C06156" w:rsidRPr="00BF3ED7" w:rsidRDefault="00C06156" w:rsidP="00C06156">
      <w:pPr>
        <w:numPr>
          <w:ilvl w:val="0"/>
          <w:numId w:val="38"/>
        </w:numPr>
        <w:spacing w:after="0" w:line="240" w:lineRule="atLeast"/>
        <w:ind w:left="0" w:right="-285" w:firstLine="426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F3ED7">
        <w:rPr>
          <w:rFonts w:ascii="Times New Roman" w:hAnsi="Times New Roman"/>
          <w:sz w:val="24"/>
          <w:szCs w:val="24"/>
        </w:rPr>
        <w:t>конкурсы</w:t>
      </w:r>
      <w:proofErr w:type="spellEnd"/>
      <w:proofErr w:type="gramEnd"/>
      <w:r w:rsidRPr="00BF3ED7">
        <w:rPr>
          <w:rFonts w:ascii="Times New Roman" w:hAnsi="Times New Roman"/>
          <w:sz w:val="24"/>
          <w:szCs w:val="24"/>
        </w:rPr>
        <w:t>.</w:t>
      </w:r>
    </w:p>
    <w:p w:rsidR="00B518B7" w:rsidRDefault="00B518B7" w:rsidP="00B518B7">
      <w:pPr>
        <w:pStyle w:val="6"/>
        <w:shd w:val="clear" w:color="auto" w:fill="auto"/>
        <w:spacing w:before="0" w:after="0" w:line="240" w:lineRule="atLeast"/>
        <w:ind w:firstLine="426"/>
        <w:rPr>
          <w:b/>
          <w:color w:val="000000"/>
          <w:sz w:val="24"/>
          <w:szCs w:val="24"/>
          <w:lang w:val="ru-RU"/>
        </w:rPr>
      </w:pPr>
    </w:p>
    <w:p w:rsidR="00B518B7" w:rsidRDefault="00B518B7" w:rsidP="00B518B7">
      <w:pPr>
        <w:pStyle w:val="6"/>
        <w:shd w:val="clear" w:color="auto" w:fill="auto"/>
        <w:spacing w:before="0" w:after="0" w:line="240" w:lineRule="atLeast"/>
        <w:ind w:firstLine="426"/>
        <w:rPr>
          <w:b/>
          <w:color w:val="000000"/>
          <w:sz w:val="24"/>
          <w:szCs w:val="24"/>
          <w:lang w:val="ru-RU"/>
        </w:rPr>
      </w:pPr>
    </w:p>
    <w:p w:rsidR="00B518B7" w:rsidRDefault="00B518B7" w:rsidP="00B518B7">
      <w:pPr>
        <w:pStyle w:val="6"/>
        <w:shd w:val="clear" w:color="auto" w:fill="auto"/>
        <w:spacing w:before="0" w:after="0" w:line="240" w:lineRule="atLeast"/>
        <w:ind w:firstLine="426"/>
        <w:rPr>
          <w:b/>
          <w:color w:val="000000"/>
          <w:sz w:val="24"/>
          <w:szCs w:val="24"/>
          <w:lang w:val="ru-RU"/>
        </w:rPr>
      </w:pPr>
    </w:p>
    <w:p w:rsidR="00B518B7" w:rsidRPr="00797B24" w:rsidRDefault="00B518B7" w:rsidP="00B518B7">
      <w:pPr>
        <w:pStyle w:val="6"/>
        <w:shd w:val="clear" w:color="auto" w:fill="auto"/>
        <w:spacing w:before="0" w:after="0" w:line="240" w:lineRule="atLeast"/>
        <w:ind w:firstLine="426"/>
        <w:rPr>
          <w:rStyle w:val="41"/>
          <w:b/>
          <w:sz w:val="24"/>
          <w:szCs w:val="24"/>
        </w:rPr>
      </w:pPr>
      <w:r w:rsidRPr="00642F6F">
        <w:rPr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  <w:r>
        <w:rPr>
          <w:rStyle w:val="41"/>
          <w:b/>
          <w:sz w:val="24"/>
          <w:szCs w:val="24"/>
        </w:rPr>
        <w:t>КУРСА ВНЕУРОЧНОЙ ДЕЯТЕЛЬНОСТИ «ЮИД»</w:t>
      </w:r>
    </w:p>
    <w:p w:rsidR="00B518B7" w:rsidRDefault="00B518B7" w:rsidP="00B518B7">
      <w:pPr>
        <w:keepNext/>
        <w:keepLines/>
        <w:spacing w:after="0" w:line="240" w:lineRule="atLeast"/>
        <w:ind w:firstLine="42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/>
          <w:sz w:val="24"/>
          <w:szCs w:val="24"/>
        </w:rPr>
        <w:t>Личностные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>- принятие образа «хороший пешеход, хороший пассажир»;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 xml:space="preserve">- самостоятельность и личная ответственность за свои поступки, 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установка на здоровый образ жизни;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- уважительное отношение к другим участникам дорожного движения;  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- осознание ответственности человека за общее благополучие;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- этические чувства, прежде всего доброжелательность и эмоционально-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нравственная отзывчивость;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- положительная мотивация и познавательный интерес к занятиям </w:t>
      </w:r>
      <w:proofErr w:type="gramStart"/>
      <w:r>
        <w:rPr>
          <w:rFonts w:ascii="Times New Roman" w:hAnsi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программе  «Юные инспектора дорожного движения»;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- способность к самооценке;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 xml:space="preserve">- начальные навыки сотрудничества в разных ситуациях. 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- навыки контроля и самооценки процесса и результата деятельности;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- умение ставить и формулировать проблемы;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- навыки осознанного и произвольного построения сообщения в </w:t>
      </w:r>
      <w:proofErr w:type="gramStart"/>
      <w:r>
        <w:rPr>
          <w:rFonts w:ascii="Times New Roman" w:hAnsi="Times New Roman"/>
          <w:bCs/>
          <w:sz w:val="24"/>
          <w:szCs w:val="24"/>
        </w:rPr>
        <w:t>устной</w:t>
      </w:r>
      <w:proofErr w:type="gramEnd"/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>
        <w:rPr>
          <w:rFonts w:ascii="Times New Roman" w:hAnsi="Times New Roman"/>
          <w:bCs/>
          <w:sz w:val="24"/>
          <w:szCs w:val="24"/>
        </w:rPr>
        <w:t>форме, в том числе творческого характера;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- установление причинно-следственных связей;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/>
          <w:bCs/>
          <w:sz w:val="24"/>
          <w:szCs w:val="24"/>
        </w:rPr>
        <w:t xml:space="preserve">Регулятивные 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</w:t>
      </w:r>
      <w:r>
        <w:rPr>
          <w:rFonts w:ascii="Times New Roman" w:hAnsi="Times New Roman"/>
          <w:bCs/>
          <w:sz w:val="24"/>
          <w:szCs w:val="24"/>
        </w:rPr>
        <w:t>- использование речи для регуляции своего действия;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- адекватное восприятие  предложений учителей, товарищей, родителей 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 других людей по исправлению допущенных ошибок;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>- умение выделять и формулировать то, что уже усвоено и что еще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нужно усвоить;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>- умение соотносить правильность выбора, планирования, выполнения и результата действия с требованиями конкретной задачи;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/>
          <w:sz w:val="24"/>
          <w:szCs w:val="24"/>
        </w:rPr>
        <w:t>Коммуникативные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bCs/>
          <w:sz w:val="24"/>
          <w:szCs w:val="24"/>
        </w:rPr>
        <w:t>В процессе обучения  дети учатся: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 xml:space="preserve">- работать в группе, учитывать мнения партнеров, отличные </w:t>
      </w:r>
      <w:proofErr w:type="gramStart"/>
      <w:r>
        <w:rPr>
          <w:rFonts w:ascii="Times New Roman" w:hAnsi="Times New Roman"/>
          <w:bCs/>
          <w:sz w:val="24"/>
          <w:szCs w:val="24"/>
        </w:rPr>
        <w:t>от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собственных;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>- ставить вопросы;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- обращаться за помощью;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>- формулировать свои затруднения;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 xml:space="preserve">- предлагать помощь и сотрудничество; 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>- слушать собеседника;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 xml:space="preserve">- договариваться и приходить к общему решению; 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>- формулировать собственное мнение и позицию;</w:t>
      </w:r>
    </w:p>
    <w:p w:rsidR="00B518B7" w:rsidRDefault="00B518B7" w:rsidP="00B518B7">
      <w:pPr>
        <w:pStyle w:val="af3"/>
        <w:spacing w:after="0" w:line="240" w:lineRule="auto"/>
        <w:ind w:left="0" w:firstLine="426"/>
      </w:pPr>
      <w:r>
        <w:rPr>
          <w:rFonts w:ascii="Times New Roman" w:hAnsi="Times New Roman"/>
          <w:bCs/>
          <w:sz w:val="24"/>
          <w:szCs w:val="24"/>
        </w:rPr>
        <w:t xml:space="preserve">- осуществлять взаимный контроль; </w:t>
      </w:r>
    </w:p>
    <w:p w:rsidR="00B518B7" w:rsidRPr="00C06156" w:rsidRDefault="00B518B7" w:rsidP="00B518B7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адекватно оценивать собственное поведение и поведение окружающих. </w:t>
      </w:r>
    </w:p>
    <w:p w:rsidR="00B518B7" w:rsidRDefault="00B518B7" w:rsidP="00B518B7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Обучающиеся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должны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знать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000000"/>
          <w:shd w:val="clear" w:color="auto" w:fill="000000"/>
        </w:rPr>
        <w:t xml:space="preserve"> </w:t>
      </w:r>
    </w:p>
    <w:p w:rsidR="00B518B7" w:rsidRPr="00C06156" w:rsidRDefault="00B518B7" w:rsidP="00B518B7">
      <w:pPr>
        <w:numPr>
          <w:ilvl w:val="0"/>
          <w:numId w:val="42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>правила дорожного движения, нормативные документы об ответственности за нарушение ПДД;</w:t>
      </w:r>
    </w:p>
    <w:p w:rsidR="00B518B7" w:rsidRPr="00C06156" w:rsidRDefault="00B518B7" w:rsidP="00B518B7">
      <w:pPr>
        <w:numPr>
          <w:ilvl w:val="0"/>
          <w:numId w:val="42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>серии дорожных знаков и их представителей;</w:t>
      </w:r>
    </w:p>
    <w:p w:rsidR="00B518B7" w:rsidRPr="00C06156" w:rsidRDefault="00B518B7" w:rsidP="00B518B7">
      <w:pPr>
        <w:numPr>
          <w:ilvl w:val="0"/>
          <w:numId w:val="42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>способы оказания первой медицинской помощи;</w:t>
      </w:r>
    </w:p>
    <w:p w:rsidR="00B518B7" w:rsidRDefault="00B518B7" w:rsidP="00B518B7">
      <w:pPr>
        <w:numPr>
          <w:ilvl w:val="0"/>
          <w:numId w:val="42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техническое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устройство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велосипеда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18B7" w:rsidRDefault="00B518B7" w:rsidP="00B518B7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B518B7" w:rsidRPr="00C06156" w:rsidRDefault="00B518B7" w:rsidP="00B518B7">
      <w:pPr>
        <w:numPr>
          <w:ilvl w:val="0"/>
          <w:numId w:val="41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>работать с правилами дорожного движения, выделять нужную информацию;</w:t>
      </w:r>
    </w:p>
    <w:p w:rsidR="00B518B7" w:rsidRDefault="00B518B7" w:rsidP="00B518B7">
      <w:pPr>
        <w:numPr>
          <w:ilvl w:val="0"/>
          <w:numId w:val="41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работать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билетам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518B7" w:rsidRPr="00C06156" w:rsidRDefault="00B518B7" w:rsidP="00B518B7">
      <w:pPr>
        <w:numPr>
          <w:ilvl w:val="0"/>
          <w:numId w:val="41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>читать информацию по дорожным знакам; оценивать дорожную ситуацию;</w:t>
      </w:r>
    </w:p>
    <w:p w:rsidR="00B518B7" w:rsidRPr="00C06156" w:rsidRDefault="00B518B7" w:rsidP="00B518B7">
      <w:pPr>
        <w:numPr>
          <w:ilvl w:val="0"/>
          <w:numId w:val="41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>оказывать первую медицинскую помощь пострадавшему;</w:t>
      </w:r>
    </w:p>
    <w:p w:rsidR="00B518B7" w:rsidRDefault="00B518B7" w:rsidP="00B518B7">
      <w:pPr>
        <w:numPr>
          <w:ilvl w:val="0"/>
          <w:numId w:val="41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пользоваться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общественным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транспортом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518B7" w:rsidRDefault="00B518B7" w:rsidP="00B518B7">
      <w:pPr>
        <w:numPr>
          <w:ilvl w:val="0"/>
          <w:numId w:val="41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управлять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велосипедом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18B7" w:rsidRDefault="00B518B7" w:rsidP="00B518B7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Иметь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навыки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B518B7" w:rsidRPr="00C06156" w:rsidRDefault="00B518B7" w:rsidP="00B518B7">
      <w:pPr>
        <w:numPr>
          <w:ilvl w:val="0"/>
          <w:numId w:val="39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дисциплины, осторожности, безопасного движения как пешехода, пассажира, велосипедиста;</w:t>
      </w:r>
    </w:p>
    <w:p w:rsidR="00B518B7" w:rsidRPr="00C06156" w:rsidRDefault="00B518B7" w:rsidP="00B518B7">
      <w:pPr>
        <w:numPr>
          <w:ilvl w:val="0"/>
          <w:numId w:val="39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>взаимной поддержки и выручки в совместной деятельности;</w:t>
      </w:r>
    </w:p>
    <w:p w:rsidR="00B518B7" w:rsidRDefault="00B518B7" w:rsidP="00B518B7">
      <w:pPr>
        <w:numPr>
          <w:ilvl w:val="0"/>
          <w:numId w:val="39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участия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конкурсах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соревнованиях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18B7" w:rsidRPr="00C06156" w:rsidRDefault="00B518B7" w:rsidP="00B518B7">
      <w:pPr>
        <w:numPr>
          <w:ilvl w:val="0"/>
          <w:numId w:val="39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>активной жизненной позиции образцового участника дорожного движения.</w:t>
      </w:r>
      <w:r w:rsidRPr="003E5033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000000"/>
          <w:shd w:val="clear" w:color="auto" w:fill="000000"/>
          <w:lang w:val="ru-RU"/>
        </w:rPr>
        <w:t xml:space="preserve"> </w:t>
      </w:r>
    </w:p>
    <w:p w:rsidR="00B518B7" w:rsidRDefault="00B518B7" w:rsidP="00B518B7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Ожидаемый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результат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B518B7" w:rsidRPr="00C06156" w:rsidRDefault="00B518B7" w:rsidP="00B518B7">
      <w:pPr>
        <w:numPr>
          <w:ilvl w:val="0"/>
          <w:numId w:val="40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Развитие и совершенствование навыков поведения на дороге, оказания первой доврачебной помощи; </w:t>
      </w:r>
    </w:p>
    <w:p w:rsidR="00B518B7" w:rsidRPr="00C06156" w:rsidRDefault="00B518B7" w:rsidP="00B518B7">
      <w:pPr>
        <w:numPr>
          <w:ilvl w:val="0"/>
          <w:numId w:val="40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Формирование интереса к регулярным занятиям велоспортом, повышение спортивного мастерства;</w:t>
      </w:r>
    </w:p>
    <w:p w:rsidR="00B518B7" w:rsidRPr="00C06156" w:rsidRDefault="00B518B7" w:rsidP="00B518B7">
      <w:pPr>
        <w:numPr>
          <w:ilvl w:val="0"/>
          <w:numId w:val="40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Формирование совокупности устойчивых форм поведения на дорогах, в общественном транспорте, в случаях чрезвычайных ситуаций; </w:t>
      </w:r>
    </w:p>
    <w:p w:rsidR="00B518B7" w:rsidRPr="00C06156" w:rsidRDefault="00B518B7" w:rsidP="00B518B7">
      <w:pPr>
        <w:numPr>
          <w:ilvl w:val="0"/>
          <w:numId w:val="40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Формирование глубоких теоретических знаний правил дорожного движения; </w:t>
      </w:r>
    </w:p>
    <w:p w:rsidR="00B518B7" w:rsidRPr="00C06156" w:rsidRDefault="00B518B7" w:rsidP="00B518B7">
      <w:pPr>
        <w:numPr>
          <w:ilvl w:val="0"/>
          <w:numId w:val="40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Формирование у детей желание вести работу по профилактике ДДТТ и навыков пропагандисткой работы; </w:t>
      </w:r>
    </w:p>
    <w:p w:rsidR="00B518B7" w:rsidRPr="00C06156" w:rsidRDefault="00B518B7" w:rsidP="00B518B7">
      <w:pPr>
        <w:numPr>
          <w:ilvl w:val="0"/>
          <w:numId w:val="40"/>
        </w:numPr>
        <w:suppressAutoHyphens/>
        <w:spacing w:after="0" w:line="240" w:lineRule="auto"/>
        <w:ind w:left="0" w:firstLine="426"/>
        <w:contextualSpacing/>
        <w:jc w:val="both"/>
        <w:rPr>
          <w:rFonts w:ascii="Calibri" w:eastAsia="Calibri" w:hAnsi="Calibri" w:cs="Times New Roman"/>
          <w:lang w:val="ru-RU"/>
        </w:rPr>
      </w:pPr>
      <w:r w:rsidRPr="00C0615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Сокращение детского дорожно-транспортного травматизма по вине детей и подростков. </w:t>
      </w:r>
    </w:p>
    <w:p w:rsidR="00C06156" w:rsidRDefault="00C06156" w:rsidP="00642F6F">
      <w:pPr>
        <w:spacing w:after="0" w:line="240" w:lineRule="atLeast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97B24" w:rsidRPr="00797B24" w:rsidRDefault="003E5033" w:rsidP="00797B24">
      <w:pPr>
        <w:pStyle w:val="6"/>
        <w:shd w:val="clear" w:color="auto" w:fill="auto"/>
        <w:spacing w:before="0" w:after="0" w:line="240" w:lineRule="atLeast"/>
        <w:ind w:firstLine="426"/>
        <w:rPr>
          <w:rStyle w:val="41"/>
          <w:b/>
          <w:sz w:val="24"/>
          <w:szCs w:val="24"/>
        </w:rPr>
      </w:pPr>
      <w:r>
        <w:rPr>
          <w:rStyle w:val="41"/>
          <w:b/>
          <w:sz w:val="24"/>
          <w:szCs w:val="24"/>
        </w:rPr>
        <w:t>ТЕМАТИЧЕСКОЕ ПЛАНИРОВАНИЕ КУРСА ВНЕУРОЧНОЙ ДЕЯТЕЛЬНОСТИ «ЮИД»</w:t>
      </w:r>
    </w:p>
    <w:tbl>
      <w:tblPr>
        <w:tblStyle w:val="ac"/>
        <w:tblW w:w="0" w:type="auto"/>
        <w:tblLook w:val="04A0"/>
      </w:tblPr>
      <w:tblGrid>
        <w:gridCol w:w="7338"/>
        <w:gridCol w:w="2232"/>
      </w:tblGrid>
      <w:tr w:rsidR="003E5033" w:rsidTr="003E5033">
        <w:tc>
          <w:tcPr>
            <w:tcW w:w="7338" w:type="dxa"/>
            <w:vAlign w:val="center"/>
          </w:tcPr>
          <w:p w:rsidR="003E5033" w:rsidRPr="003E5033" w:rsidRDefault="003E5033" w:rsidP="003E5033">
            <w:pPr>
              <w:pStyle w:val="6"/>
              <w:shd w:val="clear" w:color="auto" w:fill="auto"/>
              <w:spacing w:before="0" w:after="0" w:line="240" w:lineRule="atLeas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 раздела</w:t>
            </w:r>
          </w:p>
        </w:tc>
        <w:tc>
          <w:tcPr>
            <w:tcW w:w="2232" w:type="dxa"/>
            <w:vAlign w:val="center"/>
          </w:tcPr>
          <w:p w:rsidR="003E5033" w:rsidRDefault="003E5033" w:rsidP="003E5033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b/>
                <w:sz w:val="24"/>
                <w:szCs w:val="24"/>
              </w:rPr>
            </w:pPr>
            <w:r>
              <w:rPr>
                <w:rStyle w:val="41"/>
                <w:b/>
                <w:sz w:val="24"/>
                <w:szCs w:val="24"/>
              </w:rPr>
              <w:t>Количество часов</w:t>
            </w:r>
          </w:p>
        </w:tc>
      </w:tr>
      <w:tr w:rsidR="003E5033" w:rsidTr="003E5033">
        <w:tc>
          <w:tcPr>
            <w:tcW w:w="7338" w:type="dxa"/>
          </w:tcPr>
          <w:p w:rsidR="003E5033" w:rsidRPr="003E5033" w:rsidRDefault="003E5033" w:rsidP="00C06156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rStyle w:val="41"/>
                <w:sz w:val="24"/>
                <w:szCs w:val="24"/>
              </w:rPr>
            </w:pPr>
            <w:proofErr w:type="spellStart"/>
            <w:r w:rsidRPr="003E5033">
              <w:rPr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2232" w:type="dxa"/>
            <w:vAlign w:val="center"/>
          </w:tcPr>
          <w:p w:rsidR="003E5033" w:rsidRPr="003E5033" w:rsidRDefault="003E5033" w:rsidP="003E5033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sz w:val="24"/>
                <w:szCs w:val="24"/>
              </w:rPr>
            </w:pPr>
            <w:r w:rsidRPr="003E5033">
              <w:rPr>
                <w:rStyle w:val="41"/>
                <w:sz w:val="24"/>
                <w:szCs w:val="24"/>
              </w:rPr>
              <w:t>4 часа</w:t>
            </w:r>
          </w:p>
        </w:tc>
      </w:tr>
      <w:tr w:rsidR="003E5033" w:rsidTr="003E5033">
        <w:tc>
          <w:tcPr>
            <w:tcW w:w="7338" w:type="dxa"/>
          </w:tcPr>
          <w:p w:rsidR="003E5033" w:rsidRPr="003E5033" w:rsidRDefault="003E5033" w:rsidP="00C06156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rStyle w:val="41"/>
                <w:sz w:val="24"/>
                <w:szCs w:val="24"/>
              </w:rPr>
            </w:pPr>
            <w:proofErr w:type="spellStart"/>
            <w:r w:rsidRPr="003E5033">
              <w:rPr>
                <w:sz w:val="24"/>
                <w:szCs w:val="24"/>
              </w:rPr>
              <w:t>История</w:t>
            </w:r>
            <w:proofErr w:type="spellEnd"/>
            <w:r w:rsidRPr="003E5033">
              <w:rPr>
                <w:sz w:val="24"/>
                <w:szCs w:val="24"/>
              </w:rPr>
              <w:t xml:space="preserve"> </w:t>
            </w:r>
            <w:proofErr w:type="spellStart"/>
            <w:r w:rsidRPr="003E5033">
              <w:rPr>
                <w:sz w:val="24"/>
                <w:szCs w:val="24"/>
              </w:rPr>
              <w:t>правил</w:t>
            </w:r>
            <w:proofErr w:type="spellEnd"/>
            <w:r w:rsidRPr="003E5033">
              <w:rPr>
                <w:sz w:val="24"/>
                <w:szCs w:val="24"/>
              </w:rPr>
              <w:t xml:space="preserve"> </w:t>
            </w:r>
            <w:proofErr w:type="spellStart"/>
            <w:r w:rsidRPr="003E5033">
              <w:rPr>
                <w:sz w:val="24"/>
                <w:szCs w:val="24"/>
              </w:rPr>
              <w:t>дорожного</w:t>
            </w:r>
            <w:proofErr w:type="spellEnd"/>
            <w:r w:rsidRPr="003E5033">
              <w:rPr>
                <w:sz w:val="24"/>
                <w:szCs w:val="24"/>
              </w:rPr>
              <w:t xml:space="preserve"> </w:t>
            </w:r>
            <w:proofErr w:type="spellStart"/>
            <w:r w:rsidRPr="003E5033">
              <w:rPr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2232" w:type="dxa"/>
            <w:vAlign w:val="center"/>
          </w:tcPr>
          <w:p w:rsidR="003E5033" w:rsidRPr="003E5033" w:rsidRDefault="003E5033" w:rsidP="003E5033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sz w:val="24"/>
                <w:szCs w:val="24"/>
              </w:rPr>
            </w:pPr>
            <w:r w:rsidRPr="003E5033">
              <w:rPr>
                <w:rStyle w:val="41"/>
                <w:sz w:val="24"/>
                <w:szCs w:val="24"/>
              </w:rPr>
              <w:t>3 часа</w:t>
            </w:r>
          </w:p>
        </w:tc>
      </w:tr>
      <w:tr w:rsidR="003E5033" w:rsidTr="003E5033">
        <w:tc>
          <w:tcPr>
            <w:tcW w:w="7338" w:type="dxa"/>
          </w:tcPr>
          <w:p w:rsidR="003E5033" w:rsidRPr="003E5033" w:rsidRDefault="003E5033" w:rsidP="00C06156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rStyle w:val="41"/>
                <w:sz w:val="24"/>
                <w:szCs w:val="24"/>
              </w:rPr>
            </w:pPr>
            <w:proofErr w:type="spellStart"/>
            <w:r w:rsidRPr="003E5033">
              <w:rPr>
                <w:sz w:val="24"/>
                <w:szCs w:val="24"/>
              </w:rPr>
              <w:t>Изучение</w:t>
            </w:r>
            <w:proofErr w:type="spellEnd"/>
            <w:r w:rsidRPr="003E5033">
              <w:rPr>
                <w:sz w:val="24"/>
                <w:szCs w:val="24"/>
              </w:rPr>
              <w:t xml:space="preserve"> </w:t>
            </w:r>
            <w:proofErr w:type="spellStart"/>
            <w:r w:rsidRPr="003E5033">
              <w:rPr>
                <w:sz w:val="24"/>
                <w:szCs w:val="24"/>
              </w:rPr>
              <w:t>правил</w:t>
            </w:r>
            <w:proofErr w:type="spellEnd"/>
            <w:r w:rsidRPr="003E5033">
              <w:rPr>
                <w:sz w:val="24"/>
                <w:szCs w:val="24"/>
              </w:rPr>
              <w:t xml:space="preserve"> </w:t>
            </w:r>
            <w:proofErr w:type="spellStart"/>
            <w:r w:rsidRPr="003E5033">
              <w:rPr>
                <w:sz w:val="24"/>
                <w:szCs w:val="24"/>
              </w:rPr>
              <w:t>дорожного</w:t>
            </w:r>
            <w:proofErr w:type="spellEnd"/>
            <w:r w:rsidRPr="003E5033">
              <w:rPr>
                <w:sz w:val="24"/>
                <w:szCs w:val="24"/>
              </w:rPr>
              <w:t xml:space="preserve"> </w:t>
            </w:r>
            <w:proofErr w:type="spellStart"/>
            <w:r w:rsidRPr="003E5033">
              <w:rPr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2232" w:type="dxa"/>
            <w:vAlign w:val="center"/>
          </w:tcPr>
          <w:p w:rsidR="003E5033" w:rsidRPr="003E5033" w:rsidRDefault="003E5033" w:rsidP="003E5033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sz w:val="24"/>
                <w:szCs w:val="24"/>
              </w:rPr>
            </w:pPr>
            <w:r w:rsidRPr="003E5033">
              <w:rPr>
                <w:rStyle w:val="41"/>
                <w:sz w:val="24"/>
                <w:szCs w:val="24"/>
              </w:rPr>
              <w:t>12 часов</w:t>
            </w:r>
          </w:p>
        </w:tc>
      </w:tr>
      <w:tr w:rsidR="003E5033" w:rsidTr="003E5033">
        <w:tc>
          <w:tcPr>
            <w:tcW w:w="7338" w:type="dxa"/>
          </w:tcPr>
          <w:p w:rsidR="003E5033" w:rsidRPr="003E5033" w:rsidRDefault="003E5033" w:rsidP="00C06156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rStyle w:val="41"/>
                <w:sz w:val="24"/>
                <w:szCs w:val="24"/>
              </w:rPr>
            </w:pPr>
            <w:r w:rsidRPr="003E5033">
              <w:rPr>
                <w:sz w:val="24"/>
                <w:szCs w:val="24"/>
                <w:lang w:val="ru-RU"/>
              </w:rPr>
              <w:t xml:space="preserve">Основы оказания первой доврачебной помощи  </w:t>
            </w:r>
          </w:p>
        </w:tc>
        <w:tc>
          <w:tcPr>
            <w:tcW w:w="2232" w:type="dxa"/>
            <w:vAlign w:val="center"/>
          </w:tcPr>
          <w:p w:rsidR="003E5033" w:rsidRPr="003E5033" w:rsidRDefault="003E5033" w:rsidP="003E5033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sz w:val="24"/>
                <w:szCs w:val="24"/>
              </w:rPr>
            </w:pPr>
            <w:r w:rsidRPr="003E5033">
              <w:rPr>
                <w:rStyle w:val="41"/>
                <w:sz w:val="24"/>
                <w:szCs w:val="24"/>
              </w:rPr>
              <w:t>7 часов</w:t>
            </w:r>
          </w:p>
        </w:tc>
      </w:tr>
      <w:tr w:rsidR="003E5033" w:rsidTr="003E5033">
        <w:tc>
          <w:tcPr>
            <w:tcW w:w="7338" w:type="dxa"/>
          </w:tcPr>
          <w:p w:rsidR="003E5033" w:rsidRPr="003E5033" w:rsidRDefault="003E5033" w:rsidP="00C06156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rStyle w:val="41"/>
                <w:sz w:val="24"/>
                <w:szCs w:val="24"/>
              </w:rPr>
            </w:pPr>
            <w:proofErr w:type="spellStart"/>
            <w:r w:rsidRPr="003E5033">
              <w:rPr>
                <w:sz w:val="24"/>
                <w:szCs w:val="24"/>
              </w:rPr>
              <w:t>Вождение</w:t>
            </w:r>
            <w:proofErr w:type="spellEnd"/>
            <w:r w:rsidRPr="003E5033">
              <w:rPr>
                <w:sz w:val="24"/>
                <w:szCs w:val="24"/>
              </w:rPr>
              <w:t xml:space="preserve"> </w:t>
            </w:r>
            <w:proofErr w:type="spellStart"/>
            <w:r w:rsidRPr="003E5033">
              <w:rPr>
                <w:sz w:val="24"/>
                <w:szCs w:val="24"/>
              </w:rPr>
              <w:t>велосипеда</w:t>
            </w:r>
            <w:proofErr w:type="spellEnd"/>
          </w:p>
        </w:tc>
        <w:tc>
          <w:tcPr>
            <w:tcW w:w="2232" w:type="dxa"/>
            <w:vAlign w:val="center"/>
          </w:tcPr>
          <w:p w:rsidR="003E5033" w:rsidRPr="003E5033" w:rsidRDefault="003E5033" w:rsidP="003E5033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sz w:val="24"/>
                <w:szCs w:val="24"/>
              </w:rPr>
            </w:pPr>
            <w:r w:rsidRPr="003E5033">
              <w:rPr>
                <w:rStyle w:val="41"/>
                <w:sz w:val="24"/>
                <w:szCs w:val="24"/>
              </w:rPr>
              <w:t>8 часов</w:t>
            </w:r>
          </w:p>
        </w:tc>
      </w:tr>
      <w:tr w:rsidR="003E5033" w:rsidTr="003E5033">
        <w:trPr>
          <w:trHeight w:val="102"/>
        </w:trPr>
        <w:tc>
          <w:tcPr>
            <w:tcW w:w="7338" w:type="dxa"/>
          </w:tcPr>
          <w:p w:rsidR="003E5033" w:rsidRPr="003E5033" w:rsidRDefault="003E5033" w:rsidP="00C06156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b/>
                <w:sz w:val="24"/>
                <w:szCs w:val="24"/>
                <w:lang w:val="ru-RU"/>
              </w:rPr>
            </w:pPr>
            <w:r w:rsidRPr="003E5033">
              <w:rPr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2232" w:type="dxa"/>
            <w:vAlign w:val="center"/>
          </w:tcPr>
          <w:p w:rsidR="003E5033" w:rsidRPr="003E5033" w:rsidRDefault="003E5033" w:rsidP="003E5033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b/>
                <w:sz w:val="24"/>
                <w:szCs w:val="24"/>
              </w:rPr>
            </w:pPr>
            <w:r w:rsidRPr="003E5033">
              <w:rPr>
                <w:rStyle w:val="41"/>
                <w:b/>
                <w:sz w:val="24"/>
                <w:szCs w:val="24"/>
              </w:rPr>
              <w:t>34 часа</w:t>
            </w:r>
          </w:p>
        </w:tc>
      </w:tr>
    </w:tbl>
    <w:p w:rsidR="003E5033" w:rsidRDefault="003E5033" w:rsidP="003E5033">
      <w:pPr>
        <w:pStyle w:val="6"/>
        <w:shd w:val="clear" w:color="auto" w:fill="auto"/>
        <w:spacing w:before="0" w:after="0" w:line="240" w:lineRule="atLeast"/>
        <w:jc w:val="left"/>
        <w:rPr>
          <w:rStyle w:val="41"/>
          <w:b/>
          <w:sz w:val="24"/>
          <w:szCs w:val="24"/>
        </w:rPr>
      </w:pPr>
    </w:p>
    <w:bookmarkEnd w:id="1"/>
    <w:p w:rsidR="003E5033" w:rsidRDefault="003E5033" w:rsidP="00EA34E7">
      <w:pPr>
        <w:pStyle w:val="6"/>
        <w:shd w:val="clear" w:color="auto" w:fill="auto"/>
        <w:spacing w:before="0" w:after="0" w:line="240" w:lineRule="atLeast"/>
        <w:ind w:firstLine="426"/>
        <w:rPr>
          <w:rStyle w:val="41"/>
          <w:b/>
          <w:sz w:val="24"/>
          <w:szCs w:val="24"/>
        </w:rPr>
      </w:pPr>
    </w:p>
    <w:sectPr w:rsidR="003E5033" w:rsidSect="00B518B7">
      <w:type w:val="continuous"/>
      <w:pgSz w:w="11906" w:h="16838"/>
      <w:pgMar w:top="567" w:right="851" w:bottom="567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83D4176"/>
    <w:multiLevelType w:val="multilevel"/>
    <w:tmpl w:val="28243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4A7E1B"/>
    <w:multiLevelType w:val="multilevel"/>
    <w:tmpl w:val="6F28F5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E77B9B"/>
    <w:multiLevelType w:val="multilevel"/>
    <w:tmpl w:val="94B6B7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0C4C6E"/>
    <w:multiLevelType w:val="multilevel"/>
    <w:tmpl w:val="95EE5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22A05"/>
    <w:multiLevelType w:val="hybridMultilevel"/>
    <w:tmpl w:val="599292F2"/>
    <w:lvl w:ilvl="0" w:tplc="C212C824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FCCEBC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23C2462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812D7E6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2E3A14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F48BF8C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F60F4EE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60CC04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232FFB8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46C7099"/>
    <w:multiLevelType w:val="hybridMultilevel"/>
    <w:tmpl w:val="CEA8B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7B7"/>
    <w:multiLevelType w:val="multilevel"/>
    <w:tmpl w:val="87C2B7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131A3B"/>
    <w:multiLevelType w:val="multilevel"/>
    <w:tmpl w:val="FC5883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99243E"/>
    <w:multiLevelType w:val="hybridMultilevel"/>
    <w:tmpl w:val="0F881266"/>
    <w:lvl w:ilvl="0" w:tplc="3A96F23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5AB4F2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E61D8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90136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5A12C2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0895E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8E30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CC484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5E935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9BC4D9F"/>
    <w:multiLevelType w:val="multilevel"/>
    <w:tmpl w:val="247623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332AB3"/>
    <w:multiLevelType w:val="hybridMultilevel"/>
    <w:tmpl w:val="A35C73C4"/>
    <w:lvl w:ilvl="0" w:tplc="B090383C">
      <w:start w:val="1"/>
      <w:numFmt w:val="bullet"/>
      <w:lvlText w:val="●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EE026E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3E82E2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12EEF8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D2088A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00B78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FCB292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2C78EA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42E54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BFF0358"/>
    <w:multiLevelType w:val="multilevel"/>
    <w:tmpl w:val="05AAA0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8A5D1A"/>
    <w:multiLevelType w:val="multilevel"/>
    <w:tmpl w:val="D9563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457581"/>
    <w:multiLevelType w:val="multilevel"/>
    <w:tmpl w:val="3F841B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170270"/>
    <w:multiLevelType w:val="multilevel"/>
    <w:tmpl w:val="64E4D6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BC78A6"/>
    <w:multiLevelType w:val="hybridMultilevel"/>
    <w:tmpl w:val="EFF2A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3DC4935"/>
    <w:multiLevelType w:val="hybridMultilevel"/>
    <w:tmpl w:val="6742D82A"/>
    <w:lvl w:ilvl="0" w:tplc="8348E7CE">
      <w:start w:val="7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64C66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28238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A605F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0EB14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384740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90ED5E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804EA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E68A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B446141"/>
    <w:multiLevelType w:val="multilevel"/>
    <w:tmpl w:val="B14418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E560CA"/>
    <w:multiLevelType w:val="multilevel"/>
    <w:tmpl w:val="E520B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D96AC3"/>
    <w:multiLevelType w:val="hybridMultilevel"/>
    <w:tmpl w:val="35ECE626"/>
    <w:lvl w:ilvl="0" w:tplc="D0002856">
      <w:start w:val="1"/>
      <w:numFmt w:val="bullet"/>
      <w:lvlText w:val="●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3CE6E8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86276A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36F384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120F86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363D96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5AE7B2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86078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98B3E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BFF2C34"/>
    <w:multiLevelType w:val="hybridMultilevel"/>
    <w:tmpl w:val="27B23A60"/>
    <w:lvl w:ilvl="0" w:tplc="D4A42364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705E8E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76E1EC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C2B3C2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58A766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CE9C0E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9AFE8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DC4D5E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EEF29C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DD52375"/>
    <w:multiLevelType w:val="multilevel"/>
    <w:tmpl w:val="CDC0D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7D4A95"/>
    <w:multiLevelType w:val="multilevel"/>
    <w:tmpl w:val="0B2E5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4D39CD"/>
    <w:multiLevelType w:val="hybridMultilevel"/>
    <w:tmpl w:val="65CA667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CE0521"/>
    <w:multiLevelType w:val="multilevel"/>
    <w:tmpl w:val="FCC6C34C"/>
    <w:lvl w:ilvl="0">
      <w:start w:val="2021"/>
      <w:numFmt w:val="decimal"/>
      <w:lvlText w:val="05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5701BE"/>
    <w:multiLevelType w:val="multilevel"/>
    <w:tmpl w:val="B57A8B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D91A4B"/>
    <w:multiLevelType w:val="multilevel"/>
    <w:tmpl w:val="AA96EF80"/>
    <w:lvl w:ilvl="0">
      <w:start w:val="2022"/>
      <w:numFmt w:val="decimal"/>
      <w:lvlText w:val="17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DF63F8"/>
    <w:multiLevelType w:val="multilevel"/>
    <w:tmpl w:val="D5D86D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C305DA"/>
    <w:multiLevelType w:val="multilevel"/>
    <w:tmpl w:val="3BE4273E"/>
    <w:lvl w:ilvl="0">
      <w:start w:val="2022"/>
      <w:numFmt w:val="decimal"/>
      <w:lvlText w:val="17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105AD7"/>
    <w:multiLevelType w:val="hybridMultilevel"/>
    <w:tmpl w:val="5A46BBB2"/>
    <w:lvl w:ilvl="0" w:tplc="0A580ECE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9C3B48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68858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6E35D4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AEBF34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3E81D0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CE0FE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24AF6E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6096BA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5BC1C52"/>
    <w:multiLevelType w:val="hybridMultilevel"/>
    <w:tmpl w:val="5FE2BF4C"/>
    <w:lvl w:ilvl="0" w:tplc="4672FE42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F6D034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A066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5AE92E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76DCD4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7A93BC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88488C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12F53E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34B7EE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05E2502"/>
    <w:multiLevelType w:val="multilevel"/>
    <w:tmpl w:val="E72297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D13C1A"/>
    <w:multiLevelType w:val="multilevel"/>
    <w:tmpl w:val="F4423612"/>
    <w:lvl w:ilvl="0">
      <w:start w:val="2021"/>
      <w:numFmt w:val="decimal"/>
      <w:lvlText w:val="05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31482E"/>
    <w:multiLevelType w:val="multilevel"/>
    <w:tmpl w:val="98D6D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5B0B26"/>
    <w:multiLevelType w:val="multilevel"/>
    <w:tmpl w:val="B5EED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413DFA"/>
    <w:multiLevelType w:val="hybridMultilevel"/>
    <w:tmpl w:val="D25E1F08"/>
    <w:lvl w:ilvl="0" w:tplc="C9927048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BCF918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9667BA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8E1BBC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08F092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860CE0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CBC76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4C0938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36D988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1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17"/>
  </w:num>
  <w:num w:numId="7">
    <w:abstractNumId w:val="28"/>
  </w:num>
  <w:num w:numId="8">
    <w:abstractNumId w:val="5"/>
  </w:num>
  <w:num w:numId="9">
    <w:abstractNumId w:val="26"/>
  </w:num>
  <w:num w:numId="10">
    <w:abstractNumId w:val="33"/>
  </w:num>
  <w:num w:numId="11">
    <w:abstractNumId w:val="4"/>
  </w:num>
  <w:num w:numId="12">
    <w:abstractNumId w:val="14"/>
  </w:num>
  <w:num w:numId="13">
    <w:abstractNumId w:val="6"/>
  </w:num>
  <w:num w:numId="14">
    <w:abstractNumId w:val="19"/>
  </w:num>
  <w:num w:numId="15">
    <w:abstractNumId w:val="23"/>
  </w:num>
  <w:num w:numId="16">
    <w:abstractNumId w:val="22"/>
  </w:num>
  <w:num w:numId="17">
    <w:abstractNumId w:val="16"/>
  </w:num>
  <w:num w:numId="18">
    <w:abstractNumId w:val="18"/>
  </w:num>
  <w:num w:numId="19">
    <w:abstractNumId w:val="7"/>
  </w:num>
  <w:num w:numId="20">
    <w:abstractNumId w:val="38"/>
  </w:num>
  <w:num w:numId="21">
    <w:abstractNumId w:val="30"/>
  </w:num>
  <w:num w:numId="22">
    <w:abstractNumId w:val="32"/>
  </w:num>
  <w:num w:numId="23">
    <w:abstractNumId w:val="34"/>
  </w:num>
  <w:num w:numId="24">
    <w:abstractNumId w:val="12"/>
  </w:num>
  <w:num w:numId="25">
    <w:abstractNumId w:val="10"/>
  </w:num>
  <w:num w:numId="26">
    <w:abstractNumId w:val="13"/>
  </w:num>
  <w:num w:numId="27">
    <w:abstractNumId w:val="8"/>
  </w:num>
  <w:num w:numId="28">
    <w:abstractNumId w:val="41"/>
  </w:num>
  <w:num w:numId="29">
    <w:abstractNumId w:val="35"/>
  </w:num>
  <w:num w:numId="30">
    <w:abstractNumId w:val="36"/>
  </w:num>
  <w:num w:numId="31">
    <w:abstractNumId w:val="25"/>
  </w:num>
  <w:num w:numId="32">
    <w:abstractNumId w:val="21"/>
  </w:num>
  <w:num w:numId="33">
    <w:abstractNumId w:val="24"/>
  </w:num>
  <w:num w:numId="34">
    <w:abstractNumId w:val="15"/>
  </w:num>
  <w:num w:numId="35">
    <w:abstractNumId w:val="27"/>
  </w:num>
  <w:num w:numId="36">
    <w:abstractNumId w:val="9"/>
  </w:num>
  <w:num w:numId="37">
    <w:abstractNumId w:val="20"/>
  </w:num>
  <w:num w:numId="38">
    <w:abstractNumId w:val="29"/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4D61"/>
    <w:rsid w:val="00024829"/>
    <w:rsid w:val="00024F51"/>
    <w:rsid w:val="00040B96"/>
    <w:rsid w:val="00043FC4"/>
    <w:rsid w:val="0005369B"/>
    <w:rsid w:val="00060F96"/>
    <w:rsid w:val="001D0580"/>
    <w:rsid w:val="002F1523"/>
    <w:rsid w:val="0033432D"/>
    <w:rsid w:val="003910C5"/>
    <w:rsid w:val="003E5033"/>
    <w:rsid w:val="00445F03"/>
    <w:rsid w:val="00465A12"/>
    <w:rsid w:val="004A74C1"/>
    <w:rsid w:val="004E61C9"/>
    <w:rsid w:val="004F3224"/>
    <w:rsid w:val="0052635C"/>
    <w:rsid w:val="00535025"/>
    <w:rsid w:val="00614379"/>
    <w:rsid w:val="00642F6F"/>
    <w:rsid w:val="006C0069"/>
    <w:rsid w:val="006C2521"/>
    <w:rsid w:val="007037C9"/>
    <w:rsid w:val="00797B24"/>
    <w:rsid w:val="007B179A"/>
    <w:rsid w:val="00802127"/>
    <w:rsid w:val="0080594A"/>
    <w:rsid w:val="0080599E"/>
    <w:rsid w:val="00874410"/>
    <w:rsid w:val="00972E96"/>
    <w:rsid w:val="00A5234A"/>
    <w:rsid w:val="00A908B6"/>
    <w:rsid w:val="00B518B7"/>
    <w:rsid w:val="00C04D61"/>
    <w:rsid w:val="00C06156"/>
    <w:rsid w:val="00C45A0D"/>
    <w:rsid w:val="00C84FBB"/>
    <w:rsid w:val="00CD1092"/>
    <w:rsid w:val="00CD638E"/>
    <w:rsid w:val="00D178A0"/>
    <w:rsid w:val="00DC3D78"/>
    <w:rsid w:val="00E27B53"/>
    <w:rsid w:val="00E36279"/>
    <w:rsid w:val="00E47188"/>
    <w:rsid w:val="00EA34E7"/>
    <w:rsid w:val="00F5014A"/>
    <w:rsid w:val="00FA19F1"/>
    <w:rsid w:val="00FA7303"/>
    <w:rsid w:val="00FB11D6"/>
    <w:rsid w:val="00FB5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st Paragraph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4D6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4D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5">
    <w:name w:val="c5"/>
    <w:basedOn w:val="a0"/>
    <w:rsid w:val="00024829"/>
  </w:style>
  <w:style w:type="character" w:customStyle="1" w:styleId="organictitlecontentspan">
    <w:name w:val="organictitlecontentspan"/>
    <w:basedOn w:val="a0"/>
    <w:rsid w:val="00FA7303"/>
  </w:style>
  <w:style w:type="character" w:customStyle="1" w:styleId="ae">
    <w:name w:val="Основной текст_"/>
    <w:basedOn w:val="a0"/>
    <w:link w:val="6"/>
    <w:rsid w:val="0033432D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3432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11">
    <w:name w:val="Основной текст1"/>
    <w:basedOn w:val="ae"/>
    <w:rsid w:val="0033432D"/>
    <w:rPr>
      <w:color w:val="000000"/>
      <w:w w:val="100"/>
      <w:position w:val="0"/>
      <w:u w:val="single"/>
      <w:lang w:val="ru-RU"/>
    </w:rPr>
  </w:style>
  <w:style w:type="character" w:customStyle="1" w:styleId="21">
    <w:name w:val="Основной текст2"/>
    <w:basedOn w:val="ae"/>
    <w:rsid w:val="0033432D"/>
    <w:rPr>
      <w:color w:val="000000"/>
      <w:w w:val="100"/>
      <w:position w:val="0"/>
      <w:lang w:val="ru-RU"/>
    </w:rPr>
  </w:style>
  <w:style w:type="paragraph" w:customStyle="1" w:styleId="6">
    <w:name w:val="Основной текст6"/>
    <w:basedOn w:val="a"/>
    <w:link w:val="ae"/>
    <w:rsid w:val="0033432D"/>
    <w:pPr>
      <w:widowControl w:val="0"/>
      <w:shd w:val="clear" w:color="auto" w:fill="FFFFFF"/>
      <w:spacing w:before="3420" w:after="180" w:line="0" w:lineRule="atLeast"/>
      <w:jc w:val="center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50">
    <w:name w:val="Основной текст (5)"/>
    <w:basedOn w:val="a"/>
    <w:link w:val="5"/>
    <w:rsid w:val="0033432D"/>
    <w:pPr>
      <w:widowControl w:val="0"/>
      <w:shd w:val="clear" w:color="auto" w:fill="FFFFFF"/>
      <w:spacing w:before="540" w:after="0" w:line="480" w:lineRule="exact"/>
      <w:jc w:val="both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6TimesNewRoman13pt">
    <w:name w:val="Основной текст (6) + Times New Roman;13 pt;Полужирный"/>
    <w:basedOn w:val="a0"/>
    <w:rsid w:val="003343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0pt">
    <w:name w:val="Основной текст + Курсив;Интервал 0 pt"/>
    <w:basedOn w:val="ae"/>
    <w:rsid w:val="0033432D"/>
    <w:rPr>
      <w:b w:val="0"/>
      <w:bCs w:val="0"/>
      <w:i/>
      <w:iCs/>
      <w:smallCaps w:val="0"/>
      <w:strike w:val="0"/>
      <w:color w:val="000000"/>
      <w:spacing w:val="3"/>
      <w:w w:val="100"/>
      <w:position w:val="0"/>
      <w:u w:val="none"/>
      <w:lang w:val="ru-RU"/>
    </w:rPr>
  </w:style>
  <w:style w:type="character" w:customStyle="1" w:styleId="af">
    <w:name w:val="Колонтитул_"/>
    <w:basedOn w:val="a0"/>
    <w:link w:val="af0"/>
    <w:rsid w:val="00FA19F1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character" w:customStyle="1" w:styleId="0pt0">
    <w:name w:val="Колонтитул + Интервал 0 pt"/>
    <w:basedOn w:val="af"/>
    <w:rsid w:val="00FA19F1"/>
    <w:rPr>
      <w:color w:val="000000"/>
      <w:spacing w:val="7"/>
      <w:w w:val="100"/>
      <w:position w:val="0"/>
      <w:lang w:val="ru-RU"/>
    </w:rPr>
  </w:style>
  <w:style w:type="paragraph" w:customStyle="1" w:styleId="af0">
    <w:name w:val="Колонтитул"/>
    <w:basedOn w:val="a"/>
    <w:link w:val="af"/>
    <w:rsid w:val="00FA19F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60">
    <w:name w:val="Заголовок №6_"/>
    <w:basedOn w:val="a0"/>
    <w:link w:val="61"/>
    <w:rsid w:val="00FA19F1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61">
    <w:name w:val="Заголовок №6"/>
    <w:basedOn w:val="a"/>
    <w:link w:val="60"/>
    <w:rsid w:val="00FA19F1"/>
    <w:pPr>
      <w:widowControl w:val="0"/>
      <w:shd w:val="clear" w:color="auto" w:fill="FFFFFF"/>
      <w:spacing w:before="180" w:after="480" w:line="0" w:lineRule="atLeast"/>
      <w:jc w:val="right"/>
      <w:outlineLvl w:val="5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7">
    <w:name w:val="Основной текст (7)_"/>
    <w:basedOn w:val="a0"/>
    <w:link w:val="70"/>
    <w:rsid w:val="00FA19F1"/>
    <w:rPr>
      <w:rFonts w:ascii="Times New Roman" w:eastAsia="Times New Roman" w:hAnsi="Times New Roman" w:cs="Times New Roman"/>
      <w:i/>
      <w:iCs/>
      <w:spacing w:val="3"/>
      <w:sz w:val="25"/>
      <w:szCs w:val="25"/>
      <w:shd w:val="clear" w:color="auto" w:fill="FFFFFF"/>
    </w:rPr>
  </w:style>
  <w:style w:type="character" w:customStyle="1" w:styleId="70pt">
    <w:name w:val="Основной текст (7) + Не курсив;Интервал 0 pt"/>
    <w:basedOn w:val="7"/>
    <w:rsid w:val="00FA19F1"/>
    <w:rPr>
      <w:color w:val="000000"/>
      <w:spacing w:val="1"/>
      <w:w w:val="100"/>
      <w:position w:val="0"/>
      <w:lang w:val="ru-RU"/>
    </w:rPr>
  </w:style>
  <w:style w:type="paragraph" w:customStyle="1" w:styleId="70">
    <w:name w:val="Основной текст (7)"/>
    <w:basedOn w:val="a"/>
    <w:link w:val="7"/>
    <w:rsid w:val="00FA19F1"/>
    <w:pPr>
      <w:widowControl w:val="0"/>
      <w:shd w:val="clear" w:color="auto" w:fill="FFFFFF"/>
      <w:spacing w:after="0" w:line="480" w:lineRule="exact"/>
      <w:ind w:firstLine="700"/>
      <w:jc w:val="both"/>
    </w:pPr>
    <w:rPr>
      <w:rFonts w:ascii="Times New Roman" w:eastAsia="Times New Roman" w:hAnsi="Times New Roman" w:cs="Times New Roman"/>
      <w:i/>
      <w:iCs/>
      <w:spacing w:val="3"/>
      <w:sz w:val="25"/>
      <w:szCs w:val="25"/>
    </w:rPr>
  </w:style>
  <w:style w:type="character" w:customStyle="1" w:styleId="41">
    <w:name w:val="Основной текст4"/>
    <w:basedOn w:val="ae"/>
    <w:rsid w:val="00FA19F1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character" w:customStyle="1" w:styleId="51">
    <w:name w:val="Основной текст5"/>
    <w:basedOn w:val="ae"/>
    <w:rsid w:val="00FA19F1"/>
    <w:rPr>
      <w:b w:val="0"/>
      <w:bCs w:val="0"/>
      <w:i w:val="0"/>
      <w:iCs w:val="0"/>
      <w:smallCaps w:val="0"/>
      <w:strike w:val="0"/>
      <w:color w:val="000000"/>
      <w:w w:val="100"/>
      <w:position w:val="0"/>
      <w:u w:val="single"/>
      <w:lang w:val="ru-RU"/>
    </w:rPr>
  </w:style>
  <w:style w:type="character" w:customStyle="1" w:styleId="115pt0pt">
    <w:name w:val="Основной текст + 11;5 pt;Полужирный;Интервал 0 pt"/>
    <w:basedOn w:val="ae"/>
    <w:rsid w:val="00797B24"/>
    <w:rPr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paragraph" w:styleId="af1">
    <w:name w:val="No Spacing"/>
    <w:uiPriority w:val="99"/>
    <w:qFormat/>
    <w:rsid w:val="006C252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2">
    <w:name w:val="Normal (Web)"/>
    <w:basedOn w:val="a"/>
    <w:uiPriority w:val="99"/>
    <w:rsid w:val="006C2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List Paragraph"/>
    <w:basedOn w:val="a"/>
    <w:qFormat/>
    <w:rsid w:val="00C06156"/>
    <w:pPr>
      <w:suppressAutoHyphens/>
      <w:ind w:left="720"/>
      <w:contextualSpacing/>
    </w:pPr>
    <w:rPr>
      <w:rFonts w:ascii="Calibri" w:eastAsia="Calibri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8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cp:lastPrinted>2023-09-21T01:43:00Z</cp:lastPrinted>
  <dcterms:created xsi:type="dcterms:W3CDTF">2024-10-08T08:49:00Z</dcterms:created>
  <dcterms:modified xsi:type="dcterms:W3CDTF">2024-10-08T08:49:00Z</dcterms:modified>
</cp:coreProperties>
</file>