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1BD" w:rsidRPr="00F71E34" w:rsidTr="00BD51BD">
        <w:tc>
          <w:tcPr>
            <w:tcW w:w="4785" w:type="dxa"/>
            <w:hideMark/>
          </w:tcPr>
          <w:p w:rsidR="00BD51BD" w:rsidRPr="00F71E34" w:rsidRDefault="00BD51BD">
            <w:pPr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BD51BD" w:rsidRPr="00F71E34" w:rsidRDefault="00BD51BD">
            <w:pPr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 xml:space="preserve">на Общем родительском собрании </w:t>
            </w:r>
          </w:p>
          <w:p w:rsidR="00BD51BD" w:rsidRPr="00F71E34" w:rsidRDefault="00BD51BD">
            <w:pPr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BD51BD" w:rsidRPr="00F71E34" w:rsidRDefault="00F71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 от «26» мая</w:t>
            </w:r>
            <w:r w:rsidR="00BD51BD" w:rsidRPr="00F71E34"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4786" w:type="dxa"/>
            <w:hideMark/>
          </w:tcPr>
          <w:p w:rsidR="00BD51BD" w:rsidRPr="00F71E34" w:rsidRDefault="00BD51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BD51BD" w:rsidRPr="00F71E34" w:rsidRDefault="00BD51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Директор МКОУ «Усть-Ишинская СОШ им. Б. Головина»</w:t>
            </w:r>
          </w:p>
          <w:p w:rsidR="00BD51BD" w:rsidRPr="00F71E34" w:rsidRDefault="00BD51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E34">
              <w:rPr>
                <w:rFonts w:ascii="Times New Roman" w:hAnsi="Times New Roman"/>
                <w:sz w:val="24"/>
                <w:szCs w:val="24"/>
              </w:rPr>
              <w:t>_________\Барышникова Г.Ф.</w:t>
            </w:r>
          </w:p>
          <w:p w:rsidR="00BD51BD" w:rsidRPr="00F71E34" w:rsidRDefault="00F71E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67 от «26» мая </w:t>
            </w:r>
            <w:r w:rsidR="00BD51BD" w:rsidRPr="00F71E34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</w:tbl>
    <w:p w:rsidR="00BD51BD" w:rsidRPr="00F71E34" w:rsidRDefault="00BD51BD" w:rsidP="00BD51BD">
      <w:pPr>
        <w:rPr>
          <w:rFonts w:ascii="Times New Roman" w:hAnsi="Times New Roman"/>
          <w:sz w:val="24"/>
          <w:szCs w:val="24"/>
        </w:rPr>
      </w:pPr>
    </w:p>
    <w:p w:rsidR="00BD51BD" w:rsidRPr="00F71E34" w:rsidRDefault="00BD51BD" w:rsidP="00BD51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Положение</w:t>
      </w:r>
    </w:p>
    <w:p w:rsidR="00BD51BD" w:rsidRPr="00F71E34" w:rsidRDefault="00BD51BD" w:rsidP="00BD51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 xml:space="preserve"> Об общем собрании трудового коллектива образовательной организации</w:t>
      </w:r>
    </w:p>
    <w:p w:rsidR="00BD51BD" w:rsidRPr="00F71E34" w:rsidRDefault="00BD51BD" w:rsidP="00BD51BD">
      <w:pPr>
        <w:pStyle w:val="a4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 xml:space="preserve">Настоящее Положение об общем собрании работников школы разработано </w:t>
      </w:r>
      <w:bookmarkStart w:id="0" w:name="_GoBack"/>
      <w:r w:rsidRPr="00F71E34">
        <w:rPr>
          <w:rFonts w:ascii="Times New Roman" w:hAnsi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с изменениями от 23 мая 2025 года, Трудовым кодексом Российской Федерации, а также Уставом организации</w:t>
      </w:r>
      <w:bookmarkEnd w:id="0"/>
      <w:r w:rsidRPr="00F71E34">
        <w:rPr>
          <w:rFonts w:ascii="Times New Roman" w:hAnsi="Times New Roman"/>
          <w:sz w:val="24"/>
          <w:szCs w:val="24"/>
        </w:rPr>
        <w:t>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общеобразовательной организации.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Данное Положение об Общем собрании работников трудового коллектива организации, осуществляющей образовательную деятельность, (далее – Положение) обозначает основные цели, задачи Собрания работников школы, определяет состав собрания школы, а также регламентирует подготовку и ход заседания Общего собрания работников организации, осуществляющей образовательную деятельность.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Настоящее Положение регламентирует деятельность коллегиального органа самоуправления организации, осуществляющей образовательную деятельность.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Собрание функционирует в целях реализации законного права работников школы на участие в управлении организации, осуществляющей образовательную деятельность, осуществления на деле принципа коллегиального управления.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Собрание осуществляет свою работу по плану в течение всего календарного года.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Общее собрание работает в тесном контакте с администрацией и иными органами самоуправления организации, осуществляющей образовательную деятельность, в соответствии с действующим законодательством Российской Федерации, подзаконными нормативными актами и Уставом общеобразовательной организации.</w:t>
      </w:r>
    </w:p>
    <w:p w:rsidR="00BD51BD" w:rsidRPr="00F71E34" w:rsidRDefault="00BD51BD" w:rsidP="00BD51BD">
      <w:pPr>
        <w:pStyle w:val="a4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Цели и задачи Общего собрания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Целью деятельности Общего собрания в школе является общее руководство общеобразовательной организацией в соответствии с учредительными, программными документами и локальными актами.</w:t>
      </w:r>
    </w:p>
    <w:p w:rsidR="00BD51BD" w:rsidRPr="00F71E34" w:rsidRDefault="00BD51BD" w:rsidP="00BD51BD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Деятельность Общего собрания направлена на решение следующих задач:</w:t>
      </w:r>
    </w:p>
    <w:p w:rsidR="00BD51BD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Организация образовательной деятельности и финансово-хозяйственной деятельности организации, осуществляющей образовательную деятельность, на высоком качественном уровне;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Определение перспективных направлений функционирования и развития организации, осуществляющей образовательную деятельность;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Привлечение общественности к решению вопросов развития организации;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Создание оптимальных условий для осуществления образовательной деятельности, развивающей и досуговой деятельности;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Решение вопросов, связанных с развитием образовательной среды в школе;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lastRenderedPageBreak/>
        <w:t>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Помощь администрации в разработке локальных актов организации;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Разрешение проблемных (конфликтных) ситуаций с участниками образовательной деятельности и трудовой деятельности, охраны жизни и здоровья обучающихся и работников общеобразовательной организации.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Внесение предложений о поощрении работников школы;</w:t>
      </w:r>
    </w:p>
    <w:p w:rsidR="00F30D5A" w:rsidRPr="00F71E34" w:rsidRDefault="00F30D5A" w:rsidP="00F30D5A">
      <w:pPr>
        <w:pStyle w:val="a4"/>
        <w:numPr>
          <w:ilvl w:val="2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F30D5A" w:rsidRPr="00F71E34" w:rsidRDefault="00F30D5A" w:rsidP="00F30D5A">
      <w:pPr>
        <w:pStyle w:val="a4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Состав Собрания и организация его работы</w:t>
      </w:r>
    </w:p>
    <w:p w:rsidR="00F30D5A" w:rsidRPr="00F71E34" w:rsidRDefault="00F30D5A" w:rsidP="00F30D5A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 неполного рабочего дня.</w:t>
      </w:r>
    </w:p>
    <w:p w:rsidR="00F30D5A" w:rsidRPr="00F71E34" w:rsidRDefault="00C42A43" w:rsidP="00F30D5A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C42A43" w:rsidRPr="00F71E34" w:rsidRDefault="00C42A43" w:rsidP="00F30D5A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</w:t>
      </w:r>
    </w:p>
    <w:p w:rsidR="00C42A43" w:rsidRPr="00F71E34" w:rsidRDefault="00C42A43" w:rsidP="00F30D5A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C42A43" w:rsidRPr="00F71E34" w:rsidRDefault="00C42A43" w:rsidP="00F30D5A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</w:t>
      </w:r>
    </w:p>
    <w:p w:rsidR="00C42A43" w:rsidRPr="00F71E34" w:rsidRDefault="00C42A43" w:rsidP="00F30D5A">
      <w:pPr>
        <w:pStyle w:val="a4"/>
        <w:numPr>
          <w:ilvl w:val="1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Приглашенные участвуют в работе Собрания с правом совещательного голоса и участия в голосовании не принимают.</w:t>
      </w:r>
    </w:p>
    <w:p w:rsidR="00C42A43" w:rsidRPr="00F71E34" w:rsidRDefault="00C42A43" w:rsidP="00C42A43">
      <w:pPr>
        <w:pStyle w:val="a4"/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Заседания Общего Собрания</w:t>
      </w:r>
    </w:p>
    <w:p w:rsidR="00E95391" w:rsidRPr="00F71E34" w:rsidRDefault="00E95391" w:rsidP="00E95391">
      <w:pPr>
        <w:numPr>
          <w:ilvl w:val="1"/>
          <w:numId w:val="1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lastRenderedPageBreak/>
        <w:t>Заседание Общего собрания назначается директором общеобразовательной организации не позднее, чем за 5 рабочих дней до дня заседания. Приказ должен содержать время и место проведения заседания Общего собрания, копии приказа вывешиваются в общедоступных местах образовательной организации.</w:t>
      </w:r>
    </w:p>
    <w:p w:rsidR="00E95391" w:rsidRPr="00F71E34" w:rsidRDefault="00E95391" w:rsidP="00E95391">
      <w:pPr>
        <w:numPr>
          <w:ilvl w:val="1"/>
          <w:numId w:val="1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указанием перечня вопросов, планируемых к обсуждению на заседании, в этом случае заседание Общего собрания назначается директором школы в период не позднее 15 рабочих дней, начиная с даты регистрации заявления.</w:t>
      </w:r>
    </w:p>
    <w:p w:rsidR="00E95391" w:rsidRPr="00F71E34" w:rsidRDefault="00E95391" w:rsidP="00E95391">
      <w:pPr>
        <w:numPr>
          <w:ilvl w:val="1"/>
          <w:numId w:val="1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Датой заседания Общего собрания определяется рабочий день, время начала заседания назначается не ранее 10:00 и не позднее 20:00.</w:t>
      </w:r>
    </w:p>
    <w:p w:rsidR="00E95391" w:rsidRPr="00F71E34" w:rsidRDefault="00E95391" w:rsidP="00E95391">
      <w:pPr>
        <w:numPr>
          <w:ilvl w:val="1"/>
          <w:numId w:val="1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 сообщении (объявлении) для работников о проведении собрания указываются:</w:t>
      </w:r>
    </w:p>
    <w:p w:rsidR="00E95391" w:rsidRPr="00F71E34" w:rsidRDefault="00E95391" w:rsidP="00E95391">
      <w:pPr>
        <w:numPr>
          <w:ilvl w:val="0"/>
          <w:numId w:val="2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дата, место и время проведения собрания;</w:t>
      </w:r>
    </w:p>
    <w:p w:rsidR="00E95391" w:rsidRPr="00F71E34" w:rsidRDefault="00E95391" w:rsidP="00E95391">
      <w:pPr>
        <w:numPr>
          <w:ilvl w:val="0"/>
          <w:numId w:val="2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вопросы, включенные в повестку дня собрания;</w:t>
      </w:r>
    </w:p>
    <w:p w:rsidR="00E95391" w:rsidRPr="00F71E34" w:rsidRDefault="00E95391" w:rsidP="00E95391">
      <w:pPr>
        <w:numPr>
          <w:ilvl w:val="0"/>
          <w:numId w:val="2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порядок ознакомления работников с информацией;</w:t>
      </w:r>
    </w:p>
    <w:p w:rsidR="00E95391" w:rsidRPr="00F71E34" w:rsidRDefault="00E95391" w:rsidP="00E95391">
      <w:pPr>
        <w:numPr>
          <w:ilvl w:val="0"/>
          <w:numId w:val="2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материалами к повестке дня.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4.5. В заседании Общего собрания школы могут принимать участие все работники организации, осуществляющей образовательную деятельность. Общее собрание собирается руководителем образовательной организации не реже одного раза в четыре месяца.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4.6. Общее собрание считается собранным, если на его заседании присутствуют 50% и более от числа работников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4.7. На заседании Общего собрания избирается председатель и секретарь собрания.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4.8. Председатель осуществляет следующие функции:</w:t>
      </w:r>
    </w:p>
    <w:p w:rsidR="00E95391" w:rsidRPr="00F71E34" w:rsidRDefault="00E95391" w:rsidP="00E95391">
      <w:pPr>
        <w:numPr>
          <w:ilvl w:val="0"/>
          <w:numId w:val="3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открывает и закрывает собрание;</w:t>
      </w:r>
    </w:p>
    <w:p w:rsidR="00E95391" w:rsidRPr="00F71E34" w:rsidRDefault="00E95391" w:rsidP="00E95391">
      <w:pPr>
        <w:numPr>
          <w:ilvl w:val="0"/>
          <w:numId w:val="3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предоставляет слово его участникам;</w:t>
      </w:r>
    </w:p>
    <w:p w:rsidR="00E95391" w:rsidRPr="00F71E34" w:rsidRDefault="00E95391" w:rsidP="00E95391">
      <w:pPr>
        <w:numPr>
          <w:ilvl w:val="0"/>
          <w:numId w:val="3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обеспечивает соблюдение регламента;</w:t>
      </w:r>
    </w:p>
    <w:p w:rsidR="00E95391" w:rsidRPr="00F71E34" w:rsidRDefault="00E95391" w:rsidP="00E95391">
      <w:pPr>
        <w:numPr>
          <w:ilvl w:val="0"/>
          <w:numId w:val="3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контролирует обстановку в зале;</w:t>
      </w:r>
    </w:p>
    <w:p w:rsidR="00E95391" w:rsidRPr="00F71E34" w:rsidRDefault="00E95391" w:rsidP="00E95391">
      <w:pPr>
        <w:numPr>
          <w:ilvl w:val="0"/>
          <w:numId w:val="3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выносит на голосование вопросы повестки дня;</w:t>
      </w:r>
    </w:p>
    <w:p w:rsidR="00E95391" w:rsidRPr="00F71E34" w:rsidRDefault="00E95391" w:rsidP="00E95391">
      <w:pPr>
        <w:numPr>
          <w:ilvl w:val="0"/>
          <w:numId w:val="3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подписывает протокол собрания.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4.9.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4.10. 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5. Организация работы Собрания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5.1. Собрание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lastRenderedPageBreak/>
        <w:t>5.2. 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5.3. При равенстве голосов при голосовании принимается то решение, за которое голосовал председатель Собрания.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5.4. 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5.5. 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Интернет-сайте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5.6. Директор вправе отклонить решение Собрания работников школы, если оно противоречит действующему законодательству и \или принято с нарушением настоящего Положения об общем собрании работников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5.7. Решения Общего собрания:</w:t>
      </w:r>
    </w:p>
    <w:p w:rsidR="00E95391" w:rsidRPr="00F71E34" w:rsidRDefault="00E95391" w:rsidP="00E95391">
      <w:pPr>
        <w:numPr>
          <w:ilvl w:val="0"/>
          <w:numId w:val="4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E95391" w:rsidRPr="00F71E34" w:rsidRDefault="00E95391" w:rsidP="00E95391">
      <w:pPr>
        <w:numPr>
          <w:ilvl w:val="0"/>
          <w:numId w:val="4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является правомерными, если на заседании присутствовало не менее 2\3 членов;</w:t>
      </w:r>
    </w:p>
    <w:p w:rsidR="00E95391" w:rsidRPr="00F71E34" w:rsidRDefault="00E95391" w:rsidP="00E95391">
      <w:pPr>
        <w:numPr>
          <w:ilvl w:val="0"/>
          <w:numId w:val="4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E95391" w:rsidRPr="00F71E34" w:rsidRDefault="00E95391" w:rsidP="00E95391">
      <w:pPr>
        <w:numPr>
          <w:ilvl w:val="0"/>
          <w:numId w:val="4"/>
        </w:numPr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доводятся до всего трудового коллектива не позднее, чем в течение 7 рабочих дней после прошедшего заседания.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6</w:t>
      </w:r>
      <w:r w:rsidRPr="00F71E34">
        <w:rPr>
          <w:rFonts w:ascii="Times New Roman" w:hAnsi="Times New Roman"/>
          <w:sz w:val="24"/>
          <w:szCs w:val="24"/>
        </w:rPr>
        <w:t xml:space="preserve">. </w:t>
      </w:r>
      <w:r w:rsidRPr="00F71E34">
        <w:rPr>
          <w:rFonts w:ascii="Times New Roman" w:hAnsi="Times New Roman"/>
          <w:b/>
          <w:sz w:val="24"/>
          <w:szCs w:val="24"/>
        </w:rPr>
        <w:t>Полномочия Собрания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6.1. Принимает Устав школы, вносит изменения и дополнения в Устав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6.2. Принимает решения о необходимости заключения с администрацией общеобразовательной организации коллективного договора.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6.3. Принимает текст коллективного договора, вносит изменения, дополнения в коллективный договор.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6.4. Заслушивает отчет директора организации, осуществляющей образовательную деятельность, о реализации коллективного договора.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6.5. Принимает Правила внутреннего трудового распорядка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6.6. Создает при необходимости временные и постоянные комиссии для решения вопросов, отнесенных настоящим Положением к компетенции Собрания, и устанавливает их полномочия.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6.7. Вносит предложения директору общеобразовательной организации о внесении изменений в коллективный договор, трудовые договора с работниками.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6.8. Определяет меры, способствующие более эффективной работе общеобразовательной организации, вырабатывает и вносит предложения директору школы по вопросам улучшения функционирования организации, осуществляющей образовательную деятельность, совершенствования трудовых отношений.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6.9. Вносит предложения для включения в Программу развития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lastRenderedPageBreak/>
        <w:t>6.10. Осуществляет контроль за выполнение решений органов Собрания,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6.11. заслушивает информацию директора организации и его заместителей о выполнении решений Собрания.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6.12. Осуществляет общественный контроль за работой администрации организации, осуществляющей образовательную деятельность, по охране здоровья работников, созданию безопасных условий труда.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6.13. Принимает решения по вопросам производственного и социального развития, другим важным вопросам ее деятельности, отнесенным к компетенции директора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6.14. Полномочия Собрания относятся к его исключительной компетенции и не могут быть декламированы другими органами управления.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6.15. 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6.16. 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6.17. Определяет приоритетные направления деятельности организации, перспектив его развития.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6.18. Имеет право принимать локальные акты, регулирующие трудовые отношения с работниками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6.19. Содействует созданию оптимальных условий для организации труда и профессионального совершенствования работников.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6.20. Поддерживает общественные инициативы по развитию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6.21. Осуществляет контроль за выполнением решений Собрания, информирует коллектив об их выполнении, реализует замечания и предложения работников по совершенствованию деятельности школы.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6.22. Осуществляет общественный контроль за работой администрации школы по охране здоровья работников, созданию безопасных условий труда.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6.23. Проведение работы по привлечению дополнительных финансовых и материально-технических ресурсов, установление порядка их использования.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6.24.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общеобразовательной организации и организации воспитательной деятельности, досуговой деятельности.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6.25. Представление интересов организации в органах власти, других организациях и учреждениях.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6.26. Рассмотрение документов контрольно-надзорных органов о проверке деятельности организации, осуществляющей образовательную деятельность.</w:t>
      </w:r>
    </w:p>
    <w:p w:rsidR="00E95391" w:rsidRPr="00F71E34" w:rsidRDefault="00E95391" w:rsidP="00E9539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6.27. Председатель Общего собрания работников школы:</w:t>
      </w:r>
    </w:p>
    <w:p w:rsidR="00C42A43" w:rsidRPr="00F71E34" w:rsidRDefault="009F1AAB" w:rsidP="009F1AAB">
      <w:pPr>
        <w:pStyle w:val="a4"/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организует деятельность Общего собрания;</w:t>
      </w:r>
    </w:p>
    <w:p w:rsidR="009F1AAB" w:rsidRPr="00F71E34" w:rsidRDefault="009F1AAB" w:rsidP="009F1AAB">
      <w:pPr>
        <w:pStyle w:val="a4"/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lastRenderedPageBreak/>
        <w:t>информирует членов общего собрания о предстоящем заседании не менее чем за 3 дня;</w:t>
      </w:r>
    </w:p>
    <w:p w:rsidR="009F1AAB" w:rsidRPr="00F71E34" w:rsidRDefault="009F1AAB" w:rsidP="009F1AAB">
      <w:pPr>
        <w:pStyle w:val="a4"/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определяет повестку дня;</w:t>
      </w:r>
    </w:p>
    <w:p w:rsidR="009F1AAB" w:rsidRPr="00F71E34" w:rsidRDefault="009F1AAB" w:rsidP="009F1AAB">
      <w:pPr>
        <w:pStyle w:val="a4"/>
        <w:numPr>
          <w:ilvl w:val="0"/>
          <w:numId w:val="5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контролирует выполнение решений.</w:t>
      </w:r>
    </w:p>
    <w:p w:rsidR="009F1AAB" w:rsidRPr="00F71E34" w:rsidRDefault="009F1AAB" w:rsidP="009F1A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6.28. Полномочия Собрания относятся к его исключительной компетенции и не могут быть делегированы другим органам управления.</w:t>
      </w:r>
    </w:p>
    <w:p w:rsidR="009F1AAB" w:rsidRPr="00F71E34" w:rsidRDefault="009F1AAB" w:rsidP="009F1AA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7. Взаимосвязь с другими органами самоуправления</w:t>
      </w:r>
    </w:p>
    <w:p w:rsidR="009F1AAB" w:rsidRPr="00F71E34" w:rsidRDefault="009F1AAB" w:rsidP="009F1A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7.1. Общее собрание работников школы организует взаимодействие с органами самоуправления организации, осуществляющей образовательную деятельность, через:</w:t>
      </w:r>
    </w:p>
    <w:p w:rsidR="009F1AAB" w:rsidRPr="00F71E34" w:rsidRDefault="009F1AAB" w:rsidP="009F1AAB">
      <w:pPr>
        <w:pStyle w:val="a4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участие представителей трудового коллектива в заседаниях Педагогического совета, Управляющего совета;</w:t>
      </w:r>
    </w:p>
    <w:p w:rsidR="009F1AAB" w:rsidRPr="00F71E34" w:rsidRDefault="009F1AAB" w:rsidP="009F1AAB">
      <w:pPr>
        <w:pStyle w:val="a4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представление на ознакомление Педагогическому совету и Управляющему совету материалов, готовящихся к обсуждению и принятию на заседании Общего собрания работников общеобразовательной организации;</w:t>
      </w:r>
    </w:p>
    <w:p w:rsidR="009F1AAB" w:rsidRPr="00F71E34" w:rsidRDefault="009F1AAB" w:rsidP="009F1AAB">
      <w:pPr>
        <w:pStyle w:val="a4"/>
        <w:numPr>
          <w:ilvl w:val="0"/>
          <w:numId w:val="6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9F1AAB" w:rsidRPr="00F71E34" w:rsidRDefault="009F1AAB" w:rsidP="009F1AA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8. Ответственность Общего собрания</w:t>
      </w:r>
    </w:p>
    <w:p w:rsidR="009F1AAB" w:rsidRPr="00F71E34" w:rsidRDefault="009F1AAB" w:rsidP="009F1A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8.1. Общее собрание несет ответственность:</w:t>
      </w:r>
    </w:p>
    <w:p w:rsidR="009F1AAB" w:rsidRPr="00F71E34" w:rsidRDefault="00850479" w:rsidP="009F1AAB">
      <w:pPr>
        <w:pStyle w:val="a4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за выполнение закрепленных полномочий;</w:t>
      </w:r>
    </w:p>
    <w:p w:rsidR="00850479" w:rsidRPr="00F71E34" w:rsidRDefault="00850479" w:rsidP="009F1AAB">
      <w:pPr>
        <w:pStyle w:val="a4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850479" w:rsidRPr="00F71E34" w:rsidRDefault="00850479" w:rsidP="009F1AAB">
      <w:pPr>
        <w:pStyle w:val="a4"/>
        <w:numPr>
          <w:ilvl w:val="0"/>
          <w:numId w:val="8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компетентность принимаемых решений.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9. Документация и отчетность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9.1. Заседания Общего собрания работников организации, осуществляющей образовательную деятельность, оформляются протоколом.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9.2. В протоколе фиксируются: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дата проведения;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приглашенные (ФИО, должность);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повестка дня;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выступающие лица;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ход обсуждения вопросов;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850479" w:rsidRPr="00F71E34" w:rsidRDefault="00850479" w:rsidP="00850479">
      <w:pPr>
        <w:pStyle w:val="a4"/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решение.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 xml:space="preserve">9.3. Протоколы подписываются </w:t>
      </w:r>
      <w:proofErr w:type="gramStart"/>
      <w:r w:rsidRPr="00F71E34">
        <w:rPr>
          <w:rFonts w:ascii="Times New Roman" w:hAnsi="Times New Roman"/>
          <w:sz w:val="24"/>
          <w:szCs w:val="24"/>
        </w:rPr>
        <w:t>председателем  и</w:t>
      </w:r>
      <w:proofErr w:type="gramEnd"/>
      <w:r w:rsidRPr="00F71E34">
        <w:rPr>
          <w:rFonts w:ascii="Times New Roman" w:hAnsi="Times New Roman"/>
          <w:sz w:val="24"/>
          <w:szCs w:val="24"/>
        </w:rPr>
        <w:t xml:space="preserve"> секретарем Общего собрания работников школы.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9.4. Нумерация протоколов ведется от начала календарного года.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9.5. Протоколы Общего собрания хранятся в делах организации, осуществляющей образовательную деятельность, и передаются по акту (при смене руководителя, передаче в архив).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9.6. Ход заседания Общего собрания и принятые решения регистрируются секретарем Общего собрания в Протоколе.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lastRenderedPageBreak/>
        <w:t>9.7. Протокол оформляется секретарем Общего собрания в срок не позднее 3 рабочих дней со дня заседания Общего собрания.</w:t>
      </w:r>
    </w:p>
    <w:p w:rsidR="00850479" w:rsidRPr="00F71E34" w:rsidRDefault="00850479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 xml:space="preserve">9.8. Протокол заседания обязательно </w:t>
      </w:r>
      <w:r w:rsidR="00442E77" w:rsidRPr="00F71E34">
        <w:rPr>
          <w:rFonts w:ascii="Times New Roman" w:hAnsi="Times New Roman"/>
          <w:sz w:val="24"/>
          <w:szCs w:val="24"/>
        </w:rPr>
        <w:t>содержит дату заседания, количество присутствующих и отсутствующих членов Общего собрания, перечень обсужденных на заседании Общего собрания вопросов и перечень принятых на заседании решений.</w:t>
      </w:r>
    </w:p>
    <w:p w:rsidR="00442E77" w:rsidRPr="00F71E34" w:rsidRDefault="00442E77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9.9. Протокол в течение 5 рабочих дней со дня заседания Общего собрания.</w:t>
      </w:r>
    </w:p>
    <w:p w:rsidR="00442E77" w:rsidRPr="00F71E34" w:rsidRDefault="00442E77" w:rsidP="00850479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1E34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442E77" w:rsidRPr="00F71E34" w:rsidRDefault="00442E77" w:rsidP="00442E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10.1. Настоящее Положение об Общем собрании работников школы является локальным нормативным актом организации, осуществляющей образовательную деятельность, принимается на Общем собрании работников и утверждается (вводится в действие) приказом директора общеобразовательной организации.</w:t>
      </w:r>
    </w:p>
    <w:p w:rsidR="00442E77" w:rsidRPr="00F71E34" w:rsidRDefault="00442E77" w:rsidP="00442E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2E77" w:rsidRPr="00F71E34" w:rsidRDefault="00442E77" w:rsidP="00442E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>10.3. Положение об Общем собрании работников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442E77" w:rsidRPr="00F71E34" w:rsidRDefault="00442E77" w:rsidP="00442E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E34">
        <w:rPr>
          <w:rFonts w:ascii="Times New Roman" w:hAnsi="Times New Roman"/>
          <w:sz w:val="24"/>
          <w:szCs w:val="24"/>
        </w:rPr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442E77" w:rsidRPr="00F71E34" w:rsidRDefault="00442E77" w:rsidP="00442E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2E77" w:rsidRPr="00F71E34" w:rsidRDefault="00442E77" w:rsidP="008504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AAB" w:rsidRPr="00F71E34" w:rsidRDefault="009F1AAB" w:rsidP="009F1A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895" w:rsidRPr="00F71E34" w:rsidRDefault="00F13895">
      <w:pPr>
        <w:ind w:firstLine="540"/>
        <w:rPr>
          <w:sz w:val="24"/>
          <w:szCs w:val="24"/>
        </w:rPr>
      </w:pPr>
    </w:p>
    <w:sectPr w:rsidR="00F13895" w:rsidRPr="00F7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88D"/>
    <w:multiLevelType w:val="multilevel"/>
    <w:tmpl w:val="B3962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1C4164"/>
    <w:multiLevelType w:val="hybridMultilevel"/>
    <w:tmpl w:val="C206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F93"/>
    <w:multiLevelType w:val="hybridMultilevel"/>
    <w:tmpl w:val="52C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274F"/>
    <w:multiLevelType w:val="hybridMultilevel"/>
    <w:tmpl w:val="5D6A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0C2"/>
    <w:multiLevelType w:val="hybridMultilevel"/>
    <w:tmpl w:val="789C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4260A"/>
    <w:multiLevelType w:val="hybridMultilevel"/>
    <w:tmpl w:val="242AA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A3982"/>
    <w:multiLevelType w:val="hybridMultilevel"/>
    <w:tmpl w:val="DD48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93415"/>
    <w:multiLevelType w:val="hybridMultilevel"/>
    <w:tmpl w:val="B3F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1C1C"/>
    <w:multiLevelType w:val="hybridMultilevel"/>
    <w:tmpl w:val="1CC619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79B45BE"/>
    <w:multiLevelType w:val="hybridMultilevel"/>
    <w:tmpl w:val="9DA4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AF"/>
    <w:rsid w:val="00442E77"/>
    <w:rsid w:val="004563AF"/>
    <w:rsid w:val="00625EDC"/>
    <w:rsid w:val="00850479"/>
    <w:rsid w:val="009F1AAB"/>
    <w:rsid w:val="00AC13FE"/>
    <w:rsid w:val="00BD51BD"/>
    <w:rsid w:val="00C42A43"/>
    <w:rsid w:val="00C5773A"/>
    <w:rsid w:val="00E95391"/>
    <w:rsid w:val="00F13895"/>
    <w:rsid w:val="00F30D5A"/>
    <w:rsid w:val="00F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69C"/>
  <w15:docId w15:val="{DC044787-8A68-4C9D-A7DE-ECF456CB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B70E-5855-48A4-807E-579EDAF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2025-06-16T05:04:00Z</cp:lastPrinted>
  <dcterms:created xsi:type="dcterms:W3CDTF">2025-06-12T15:50:00Z</dcterms:created>
  <dcterms:modified xsi:type="dcterms:W3CDTF">2025-06-16T05:05:00Z</dcterms:modified>
</cp:coreProperties>
</file>